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89" w:rsidRPr="00140AB8" w:rsidRDefault="00F42A89" w:rsidP="00952E6A">
      <w:pPr>
        <w:spacing w:line="240" w:lineRule="auto"/>
        <w:jc w:val="both"/>
        <w:rPr>
          <w:rFonts w:ascii="Times New Roman" w:hAnsi="Times New Roman" w:cs="Times New Roman"/>
          <w:sz w:val="24"/>
          <w:szCs w:val="24"/>
        </w:rPr>
      </w:pPr>
      <w:bookmarkStart w:id="0" w:name="_GoBack"/>
      <w:bookmarkEnd w:id="0"/>
    </w:p>
    <w:p w:rsidR="00D92E09" w:rsidRPr="00140AB8" w:rsidRDefault="00D92E09" w:rsidP="00952E6A">
      <w:pPr>
        <w:spacing w:line="240" w:lineRule="auto"/>
        <w:jc w:val="both"/>
        <w:rPr>
          <w:rFonts w:ascii="Times New Roman" w:hAnsi="Times New Roman" w:cs="Times New Roman"/>
          <w:sz w:val="24"/>
          <w:szCs w:val="24"/>
        </w:rPr>
      </w:pPr>
    </w:p>
    <w:p w:rsidR="00B0109D" w:rsidRPr="00140AB8" w:rsidRDefault="00B0109D" w:rsidP="00952E6A">
      <w:pPr>
        <w:spacing w:line="240" w:lineRule="auto"/>
        <w:jc w:val="both"/>
        <w:rPr>
          <w:rFonts w:ascii="Times New Roman" w:hAnsi="Times New Roman" w:cs="Times New Roman"/>
          <w:sz w:val="24"/>
          <w:szCs w:val="24"/>
        </w:rPr>
      </w:pPr>
    </w:p>
    <w:p w:rsidR="00B0109D" w:rsidRPr="00140AB8" w:rsidRDefault="00B0109D" w:rsidP="00952E6A">
      <w:pPr>
        <w:spacing w:line="240" w:lineRule="auto"/>
        <w:jc w:val="both"/>
        <w:rPr>
          <w:rFonts w:ascii="Times New Roman" w:hAnsi="Times New Roman" w:cs="Times New Roman"/>
          <w:sz w:val="24"/>
          <w:szCs w:val="24"/>
        </w:rPr>
      </w:pPr>
    </w:p>
    <w:p w:rsidR="00B0109D" w:rsidRPr="00140AB8" w:rsidRDefault="00B0109D" w:rsidP="00952E6A">
      <w:pPr>
        <w:spacing w:line="240" w:lineRule="auto"/>
        <w:jc w:val="both"/>
        <w:rPr>
          <w:rFonts w:ascii="Times New Roman" w:hAnsi="Times New Roman" w:cs="Times New Roman"/>
          <w:sz w:val="24"/>
          <w:szCs w:val="24"/>
        </w:rPr>
      </w:pPr>
    </w:p>
    <w:p w:rsidR="00B0109D" w:rsidRPr="00140AB8" w:rsidRDefault="00B0109D" w:rsidP="00952E6A">
      <w:pPr>
        <w:spacing w:line="240" w:lineRule="auto"/>
        <w:jc w:val="both"/>
        <w:rPr>
          <w:rFonts w:ascii="Times New Roman" w:hAnsi="Times New Roman" w:cs="Times New Roman"/>
          <w:sz w:val="24"/>
          <w:szCs w:val="24"/>
        </w:rPr>
      </w:pPr>
    </w:p>
    <w:p w:rsidR="00B0109D" w:rsidRPr="00140AB8" w:rsidRDefault="00B0109D" w:rsidP="00952E6A">
      <w:pPr>
        <w:spacing w:line="240" w:lineRule="auto"/>
        <w:jc w:val="both"/>
        <w:rPr>
          <w:rFonts w:ascii="Times New Roman" w:hAnsi="Times New Roman" w:cs="Times New Roman"/>
          <w:sz w:val="24"/>
          <w:szCs w:val="24"/>
        </w:rPr>
      </w:pPr>
    </w:p>
    <w:p w:rsidR="00B0109D" w:rsidRPr="00140AB8" w:rsidRDefault="00B0109D" w:rsidP="00952E6A">
      <w:pPr>
        <w:spacing w:line="240" w:lineRule="auto"/>
        <w:jc w:val="both"/>
        <w:rPr>
          <w:rFonts w:ascii="Times New Roman" w:hAnsi="Times New Roman" w:cs="Times New Roman"/>
          <w:sz w:val="24"/>
          <w:szCs w:val="24"/>
        </w:rPr>
      </w:pPr>
    </w:p>
    <w:p w:rsidR="00B0109D" w:rsidRPr="00140AB8" w:rsidRDefault="00107CE3" w:rsidP="00B72C0B">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5D817884" wp14:editId="4AF93D50">
            <wp:extent cx="2209800" cy="2266950"/>
            <wp:effectExtent l="0" t="0" r="0" b="0"/>
            <wp:docPr id="3" name="Resim 3" descr="C:\Users\PC\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ndi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2266950"/>
                    </a:xfrm>
                    <a:prstGeom prst="rect">
                      <a:avLst/>
                    </a:prstGeom>
                    <a:noFill/>
                    <a:ln>
                      <a:noFill/>
                    </a:ln>
                  </pic:spPr>
                </pic:pic>
              </a:graphicData>
            </a:graphic>
          </wp:inline>
        </w:drawing>
      </w:r>
    </w:p>
    <w:p w:rsidR="00B0109D" w:rsidRPr="00140AB8" w:rsidRDefault="00B0109D" w:rsidP="00FE261B">
      <w:pPr>
        <w:spacing w:line="240" w:lineRule="auto"/>
        <w:rPr>
          <w:rFonts w:ascii="Times New Roman" w:hAnsi="Times New Roman" w:cs="Times New Roman"/>
          <w:b/>
          <w:sz w:val="24"/>
          <w:szCs w:val="24"/>
        </w:rPr>
      </w:pPr>
    </w:p>
    <w:p w:rsidR="00B0109D" w:rsidRPr="00140AB8" w:rsidRDefault="00B0109D" w:rsidP="00FE261B">
      <w:pPr>
        <w:spacing w:line="240" w:lineRule="auto"/>
        <w:rPr>
          <w:rFonts w:ascii="Times New Roman" w:hAnsi="Times New Roman" w:cs="Times New Roman"/>
          <w:b/>
          <w:sz w:val="24"/>
          <w:szCs w:val="24"/>
        </w:rPr>
      </w:pPr>
    </w:p>
    <w:p w:rsidR="00B0109D" w:rsidRPr="00140AB8" w:rsidRDefault="00B0109D" w:rsidP="00CB652B">
      <w:pPr>
        <w:spacing w:line="240" w:lineRule="auto"/>
        <w:jc w:val="center"/>
        <w:rPr>
          <w:rFonts w:ascii="Times New Roman" w:hAnsi="Times New Roman" w:cs="Times New Roman"/>
          <w:b/>
          <w:sz w:val="24"/>
          <w:szCs w:val="24"/>
        </w:rPr>
      </w:pPr>
    </w:p>
    <w:p w:rsidR="00B0109D" w:rsidRPr="00140AB8" w:rsidRDefault="00B0109D" w:rsidP="00CB652B">
      <w:pPr>
        <w:spacing w:line="240" w:lineRule="auto"/>
        <w:jc w:val="center"/>
        <w:rPr>
          <w:rFonts w:ascii="Times New Roman" w:hAnsi="Times New Roman" w:cs="Times New Roman"/>
          <w:b/>
          <w:sz w:val="24"/>
          <w:szCs w:val="24"/>
        </w:rPr>
      </w:pPr>
    </w:p>
    <w:p w:rsidR="00B0109D" w:rsidRPr="00140AB8" w:rsidRDefault="00B0109D" w:rsidP="00CB652B">
      <w:pPr>
        <w:spacing w:line="240" w:lineRule="auto"/>
        <w:jc w:val="center"/>
        <w:rPr>
          <w:rFonts w:ascii="Times New Roman" w:hAnsi="Times New Roman" w:cs="Times New Roman"/>
          <w:b/>
          <w:sz w:val="24"/>
          <w:szCs w:val="24"/>
        </w:rPr>
      </w:pPr>
    </w:p>
    <w:p w:rsidR="00B0109D" w:rsidRPr="00140AB8" w:rsidRDefault="00CB652B" w:rsidP="00CB652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2020</w:t>
      </w:r>
      <w:r w:rsidR="000E08B8" w:rsidRPr="00140AB8">
        <w:rPr>
          <w:rFonts w:ascii="Times New Roman" w:hAnsi="Times New Roman" w:cs="Times New Roman"/>
          <w:b/>
          <w:sz w:val="24"/>
          <w:szCs w:val="24"/>
        </w:rPr>
        <w:t xml:space="preserve"> </w:t>
      </w:r>
      <w:r w:rsidR="00B0109D" w:rsidRPr="00140AB8">
        <w:rPr>
          <w:rFonts w:ascii="Times New Roman" w:hAnsi="Times New Roman" w:cs="Times New Roman"/>
          <w:b/>
          <w:sz w:val="24"/>
          <w:szCs w:val="24"/>
        </w:rPr>
        <w:t>YILI</w:t>
      </w:r>
    </w:p>
    <w:p w:rsidR="00B0109D" w:rsidRPr="00140AB8" w:rsidRDefault="00367E16" w:rsidP="00CB652B">
      <w:pPr>
        <w:spacing w:line="240" w:lineRule="auto"/>
        <w:jc w:val="center"/>
        <w:rPr>
          <w:rFonts w:ascii="Times New Roman" w:hAnsi="Times New Roman" w:cs="Times New Roman"/>
          <w:b/>
          <w:sz w:val="24"/>
          <w:szCs w:val="24"/>
        </w:rPr>
      </w:pPr>
      <w:r w:rsidRPr="00140AB8">
        <w:rPr>
          <w:rFonts w:ascii="Times New Roman" w:hAnsi="Times New Roman" w:cs="Times New Roman"/>
          <w:b/>
          <w:sz w:val="24"/>
          <w:szCs w:val="24"/>
        </w:rPr>
        <w:t xml:space="preserve">KARATEKİN </w:t>
      </w:r>
      <w:r w:rsidR="00B0109D" w:rsidRPr="00140AB8">
        <w:rPr>
          <w:rFonts w:ascii="Times New Roman" w:hAnsi="Times New Roman" w:cs="Times New Roman"/>
          <w:b/>
          <w:sz w:val="24"/>
          <w:szCs w:val="24"/>
        </w:rPr>
        <w:t xml:space="preserve"> ÜNİVERSİTESİ </w:t>
      </w:r>
      <w:r w:rsidR="00803195">
        <w:rPr>
          <w:rFonts w:ascii="Times New Roman" w:hAnsi="Times New Roman" w:cs="Times New Roman"/>
          <w:b/>
          <w:sz w:val="24"/>
          <w:szCs w:val="24"/>
        </w:rPr>
        <w:t xml:space="preserve">ARAŞTIRMA  MERKEZİ </w:t>
      </w:r>
      <w:r w:rsidR="00B0109D" w:rsidRPr="00140AB8">
        <w:rPr>
          <w:rFonts w:ascii="Times New Roman" w:hAnsi="Times New Roman" w:cs="Times New Roman"/>
          <w:b/>
          <w:sz w:val="24"/>
          <w:szCs w:val="24"/>
        </w:rPr>
        <w:t>FAALİYET RAPORU</w:t>
      </w:r>
    </w:p>
    <w:p w:rsidR="00B0109D" w:rsidRPr="00140AB8" w:rsidRDefault="00B0109D" w:rsidP="00CB652B">
      <w:pPr>
        <w:spacing w:line="240" w:lineRule="auto"/>
        <w:jc w:val="center"/>
        <w:rPr>
          <w:rFonts w:ascii="Times New Roman" w:hAnsi="Times New Roman" w:cs="Times New Roman"/>
          <w:b/>
          <w:sz w:val="24"/>
          <w:szCs w:val="24"/>
        </w:rPr>
      </w:pPr>
    </w:p>
    <w:p w:rsidR="00B0109D" w:rsidRPr="00140AB8" w:rsidRDefault="00B0109D" w:rsidP="00CB652B">
      <w:pPr>
        <w:spacing w:line="240" w:lineRule="auto"/>
        <w:jc w:val="center"/>
        <w:rPr>
          <w:rFonts w:ascii="Times New Roman" w:hAnsi="Times New Roman" w:cs="Times New Roman"/>
          <w:b/>
          <w:sz w:val="24"/>
          <w:szCs w:val="24"/>
        </w:rPr>
      </w:pPr>
    </w:p>
    <w:p w:rsidR="00CB652B" w:rsidRDefault="00CB652B" w:rsidP="00FE261B">
      <w:pPr>
        <w:spacing w:line="240" w:lineRule="auto"/>
        <w:rPr>
          <w:rFonts w:ascii="Times New Roman" w:hAnsi="Times New Roman" w:cs="Times New Roman"/>
          <w:b/>
          <w:sz w:val="24"/>
          <w:szCs w:val="24"/>
        </w:rPr>
      </w:pPr>
    </w:p>
    <w:p w:rsidR="00B72C0B" w:rsidRDefault="00B72C0B" w:rsidP="00FE261B">
      <w:pPr>
        <w:spacing w:line="240" w:lineRule="auto"/>
        <w:rPr>
          <w:rFonts w:ascii="Times New Roman" w:hAnsi="Times New Roman" w:cs="Times New Roman"/>
          <w:b/>
          <w:sz w:val="24"/>
          <w:szCs w:val="24"/>
        </w:rPr>
      </w:pPr>
    </w:p>
    <w:p w:rsidR="00CB652B" w:rsidRDefault="00CB652B" w:rsidP="00FE261B">
      <w:pPr>
        <w:spacing w:line="240" w:lineRule="auto"/>
        <w:rPr>
          <w:rFonts w:ascii="Times New Roman" w:hAnsi="Times New Roman" w:cs="Times New Roman"/>
          <w:b/>
          <w:sz w:val="24"/>
          <w:szCs w:val="24"/>
        </w:rPr>
      </w:pPr>
    </w:p>
    <w:p w:rsidR="00CB652B" w:rsidRPr="00140AB8" w:rsidRDefault="00CB652B" w:rsidP="00FE261B">
      <w:pPr>
        <w:spacing w:line="240" w:lineRule="auto"/>
        <w:rPr>
          <w:rFonts w:ascii="Times New Roman" w:hAnsi="Times New Roman" w:cs="Times New Roman"/>
          <w:b/>
          <w:sz w:val="24"/>
          <w:szCs w:val="24"/>
        </w:rPr>
      </w:pPr>
    </w:p>
    <w:p w:rsidR="00127F4C" w:rsidRPr="00140AB8" w:rsidRDefault="00127F4C" w:rsidP="00FE261B">
      <w:pPr>
        <w:spacing w:line="240" w:lineRule="auto"/>
        <w:rPr>
          <w:rFonts w:ascii="Times New Roman" w:hAnsi="Times New Roman" w:cs="Times New Roman"/>
          <w:b/>
          <w:sz w:val="24"/>
          <w:szCs w:val="24"/>
        </w:rPr>
      </w:pPr>
      <w:r w:rsidRPr="00140AB8">
        <w:rPr>
          <w:rFonts w:ascii="Times New Roman" w:hAnsi="Times New Roman" w:cs="Times New Roman"/>
          <w:b/>
          <w:sz w:val="24"/>
          <w:szCs w:val="24"/>
        </w:rPr>
        <w:lastRenderedPageBreak/>
        <w:t>İ Ç İ N D E K İ L E R</w:t>
      </w:r>
    </w:p>
    <w:tbl>
      <w:tblPr>
        <w:tblStyle w:val="TabloKlavuzu"/>
        <w:tblW w:w="0" w:type="auto"/>
        <w:tblLayout w:type="fixed"/>
        <w:tblLook w:val="04A0" w:firstRow="1" w:lastRow="0" w:firstColumn="1" w:lastColumn="0" w:noHBand="0" w:noVBand="1"/>
      </w:tblPr>
      <w:tblGrid>
        <w:gridCol w:w="660"/>
        <w:gridCol w:w="15"/>
        <w:gridCol w:w="555"/>
        <w:gridCol w:w="15"/>
        <w:gridCol w:w="6801"/>
        <w:gridCol w:w="1242"/>
      </w:tblGrid>
      <w:tr w:rsidR="00127F4C" w:rsidRPr="00D93E80" w:rsidTr="00690EB7">
        <w:trPr>
          <w:trHeight w:val="454"/>
        </w:trPr>
        <w:tc>
          <w:tcPr>
            <w:tcW w:w="8046" w:type="dxa"/>
            <w:gridSpan w:val="5"/>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r w:rsidRPr="00D93E80">
              <w:rPr>
                <w:rFonts w:ascii="Times New Roman" w:hAnsi="Times New Roman" w:cs="Times New Roman"/>
                <w:sz w:val="24"/>
                <w:szCs w:val="24"/>
              </w:rPr>
              <w:t xml:space="preserve">ÜST  YÖNETİCİ SUNUŞ </w:t>
            </w:r>
            <w:proofErr w:type="gramStart"/>
            <w:r w:rsidRPr="00D93E80">
              <w:rPr>
                <w:rFonts w:ascii="Times New Roman" w:hAnsi="Times New Roman" w:cs="Times New Roman"/>
                <w:sz w:val="24"/>
                <w:szCs w:val="24"/>
              </w:rPr>
              <w:t>..................................................................................................</w:t>
            </w:r>
            <w:proofErr w:type="gramEnd"/>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454"/>
        </w:trPr>
        <w:tc>
          <w:tcPr>
            <w:tcW w:w="8046" w:type="dxa"/>
            <w:gridSpan w:val="5"/>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r w:rsidRPr="00D93E80">
              <w:rPr>
                <w:rFonts w:ascii="Times New Roman" w:hAnsi="Times New Roman" w:cs="Times New Roman"/>
                <w:sz w:val="24"/>
                <w:szCs w:val="24"/>
              </w:rPr>
              <w:t>I.GENEL BİLGİLER...........................................................................................................</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454"/>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7371" w:type="dxa"/>
            <w:gridSpan w:val="3"/>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r w:rsidRPr="00D93E80">
              <w:rPr>
                <w:rFonts w:ascii="Times New Roman" w:hAnsi="Times New Roman" w:cs="Times New Roman"/>
                <w:sz w:val="24"/>
                <w:szCs w:val="24"/>
              </w:rPr>
              <w:t>A. Misyon ve Vizyon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454"/>
        </w:trPr>
        <w:tc>
          <w:tcPr>
            <w:tcW w:w="675" w:type="dxa"/>
            <w:gridSpan w:val="2"/>
            <w:tcBorders>
              <w:top w:val="nil"/>
              <w:left w:val="nil"/>
              <w:bottom w:val="nil"/>
              <w:right w:val="nil"/>
            </w:tcBorders>
            <w:vAlign w:val="center"/>
          </w:tcPr>
          <w:p w:rsidR="00127F4C" w:rsidRPr="00D93E80" w:rsidRDefault="00127F4C" w:rsidP="00FE261B">
            <w:pPr>
              <w:ind w:left="142" w:hanging="142"/>
              <w:rPr>
                <w:rFonts w:ascii="Times New Roman" w:hAnsi="Times New Roman" w:cs="Times New Roman"/>
                <w:sz w:val="24"/>
                <w:szCs w:val="24"/>
              </w:rPr>
            </w:pPr>
          </w:p>
        </w:tc>
        <w:tc>
          <w:tcPr>
            <w:tcW w:w="7371" w:type="dxa"/>
            <w:gridSpan w:val="3"/>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roofErr w:type="spellStart"/>
            <w:r w:rsidRPr="00D93E80">
              <w:rPr>
                <w:rFonts w:ascii="Times New Roman" w:hAnsi="Times New Roman" w:cs="Times New Roman"/>
                <w:sz w:val="24"/>
                <w:szCs w:val="24"/>
              </w:rPr>
              <w:t>B.Yetki</w:t>
            </w:r>
            <w:proofErr w:type="spellEnd"/>
            <w:r w:rsidRPr="00D93E80">
              <w:rPr>
                <w:rFonts w:ascii="Times New Roman" w:hAnsi="Times New Roman" w:cs="Times New Roman"/>
                <w:sz w:val="24"/>
                <w:szCs w:val="24"/>
              </w:rPr>
              <w:t>, Görev ve Sorumluluklar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454"/>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7371" w:type="dxa"/>
            <w:gridSpan w:val="3"/>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roofErr w:type="spellStart"/>
            <w:r w:rsidRPr="00D93E80">
              <w:rPr>
                <w:rFonts w:ascii="Times New Roman" w:hAnsi="Times New Roman" w:cs="Times New Roman"/>
                <w:sz w:val="24"/>
                <w:szCs w:val="24"/>
              </w:rPr>
              <w:t>C.İdareye</w:t>
            </w:r>
            <w:proofErr w:type="spellEnd"/>
            <w:r w:rsidRPr="00D93E80">
              <w:rPr>
                <w:rFonts w:ascii="Times New Roman" w:hAnsi="Times New Roman" w:cs="Times New Roman"/>
                <w:sz w:val="24"/>
                <w:szCs w:val="24"/>
              </w:rPr>
              <w:t xml:space="preserve"> İlişkin Bilgiler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55"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16"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1-Fiziksel Yapı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55"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16"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2- Örgüt Yapısı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55"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16"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3- Bilgi ve Teknolojik Kaynaklar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55"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16"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4- İnsan Kaynakları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55"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16"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5- Sunulan Hizmetler………………………………………………………………</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55"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16"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6- Yönetim ve İç Kontrol Sistemi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454"/>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7371" w:type="dxa"/>
            <w:gridSpan w:val="3"/>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r w:rsidRPr="00D93E80">
              <w:rPr>
                <w:rFonts w:ascii="Times New Roman" w:hAnsi="Times New Roman" w:cs="Times New Roman"/>
                <w:sz w:val="24"/>
                <w:szCs w:val="24"/>
              </w:rPr>
              <w:t>D. Diğer Hususlar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97"/>
        </w:trPr>
        <w:tc>
          <w:tcPr>
            <w:tcW w:w="8046" w:type="dxa"/>
            <w:gridSpan w:val="5"/>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r w:rsidRPr="00D93E80">
              <w:rPr>
                <w:rFonts w:ascii="Times New Roman" w:hAnsi="Times New Roman" w:cs="Times New Roman"/>
                <w:sz w:val="24"/>
                <w:szCs w:val="24"/>
              </w:rPr>
              <w:t>II.AMAÇ ve HEDEFLER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454"/>
        </w:trPr>
        <w:tc>
          <w:tcPr>
            <w:tcW w:w="660"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7386" w:type="dxa"/>
            <w:gridSpan w:val="4"/>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roofErr w:type="spellStart"/>
            <w:r w:rsidRPr="00D93E80">
              <w:rPr>
                <w:rFonts w:ascii="Times New Roman" w:hAnsi="Times New Roman" w:cs="Times New Roman"/>
                <w:sz w:val="24"/>
                <w:szCs w:val="24"/>
              </w:rPr>
              <w:t>A.İdarenin</w:t>
            </w:r>
            <w:proofErr w:type="spellEnd"/>
            <w:r w:rsidRPr="00D93E80">
              <w:rPr>
                <w:rFonts w:ascii="Times New Roman" w:hAnsi="Times New Roman" w:cs="Times New Roman"/>
                <w:sz w:val="24"/>
                <w:szCs w:val="24"/>
              </w:rPr>
              <w:t xml:space="preserve"> Amaç ve Hedefleri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454"/>
        </w:trPr>
        <w:tc>
          <w:tcPr>
            <w:tcW w:w="660"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7386" w:type="dxa"/>
            <w:gridSpan w:val="4"/>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roofErr w:type="spellStart"/>
            <w:r w:rsidRPr="00D93E80">
              <w:rPr>
                <w:rFonts w:ascii="Times New Roman" w:hAnsi="Times New Roman" w:cs="Times New Roman"/>
                <w:sz w:val="24"/>
                <w:szCs w:val="24"/>
              </w:rPr>
              <w:t>B.Temel</w:t>
            </w:r>
            <w:proofErr w:type="spellEnd"/>
            <w:r w:rsidRPr="00D93E80">
              <w:rPr>
                <w:rFonts w:ascii="Times New Roman" w:hAnsi="Times New Roman" w:cs="Times New Roman"/>
                <w:sz w:val="24"/>
                <w:szCs w:val="24"/>
              </w:rPr>
              <w:t xml:space="preserve"> Politikalar ve Öncelikleri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454"/>
        </w:trPr>
        <w:tc>
          <w:tcPr>
            <w:tcW w:w="660"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7386" w:type="dxa"/>
            <w:gridSpan w:val="4"/>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roofErr w:type="spellStart"/>
            <w:r w:rsidRPr="00D93E80">
              <w:rPr>
                <w:rFonts w:ascii="Times New Roman" w:hAnsi="Times New Roman" w:cs="Times New Roman"/>
                <w:sz w:val="24"/>
                <w:szCs w:val="24"/>
              </w:rPr>
              <w:t>C.Diğer</w:t>
            </w:r>
            <w:proofErr w:type="spellEnd"/>
            <w:r w:rsidRPr="00D93E80">
              <w:rPr>
                <w:rFonts w:ascii="Times New Roman" w:hAnsi="Times New Roman" w:cs="Times New Roman"/>
                <w:sz w:val="24"/>
                <w:szCs w:val="24"/>
              </w:rPr>
              <w:t xml:space="preserve"> Hususlar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454"/>
        </w:trPr>
        <w:tc>
          <w:tcPr>
            <w:tcW w:w="8046" w:type="dxa"/>
            <w:gridSpan w:val="5"/>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r w:rsidRPr="00D93E80">
              <w:rPr>
                <w:rFonts w:ascii="Times New Roman" w:hAnsi="Times New Roman" w:cs="Times New Roman"/>
                <w:sz w:val="24"/>
                <w:szCs w:val="24"/>
              </w:rPr>
              <w:t>III.FAALİYETLERE İLİŞKİN BİLGİ VE DEĞERLENDİRMELER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454"/>
        </w:trPr>
        <w:tc>
          <w:tcPr>
            <w:tcW w:w="660"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7386" w:type="dxa"/>
            <w:gridSpan w:val="4"/>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roofErr w:type="spellStart"/>
            <w:r w:rsidRPr="00D93E80">
              <w:rPr>
                <w:rFonts w:ascii="Times New Roman" w:hAnsi="Times New Roman" w:cs="Times New Roman"/>
                <w:sz w:val="24"/>
                <w:szCs w:val="24"/>
              </w:rPr>
              <w:t>A.Mali</w:t>
            </w:r>
            <w:proofErr w:type="spellEnd"/>
            <w:r w:rsidRPr="00D93E80">
              <w:rPr>
                <w:rFonts w:ascii="Times New Roman" w:hAnsi="Times New Roman" w:cs="Times New Roman"/>
                <w:sz w:val="24"/>
                <w:szCs w:val="24"/>
              </w:rPr>
              <w:t xml:space="preserve"> Bilgiler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55"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16"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1-Bütçe Uygulama Sonuçları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55"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16"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2-Temel Mali Tablolara İlişkin Açıklamalar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55"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16"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3-Mali Denetim Sonuçları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55"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16"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4-Diğer Hususlar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454"/>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7371" w:type="dxa"/>
            <w:gridSpan w:val="3"/>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roofErr w:type="spellStart"/>
            <w:r w:rsidRPr="00D93E80">
              <w:rPr>
                <w:rFonts w:ascii="Times New Roman" w:hAnsi="Times New Roman" w:cs="Times New Roman"/>
                <w:sz w:val="24"/>
                <w:szCs w:val="24"/>
              </w:rPr>
              <w:t>B.Performans</w:t>
            </w:r>
            <w:proofErr w:type="spellEnd"/>
            <w:r w:rsidRPr="00D93E80">
              <w:rPr>
                <w:rFonts w:ascii="Times New Roman" w:hAnsi="Times New Roman" w:cs="Times New Roman"/>
                <w:sz w:val="24"/>
                <w:szCs w:val="24"/>
              </w:rPr>
              <w:t xml:space="preserve"> Bilgileri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70"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01"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1-Faaliyet ve Proje Bilgileri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70"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01"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2-Performans Sonuçları Tablosu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70"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01"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3-Performans Sonuçlarının Değerlendirilmesi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70"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01"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4-Performans Bilgi Sisteminin Değerlendirilmesi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570"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p>
        </w:tc>
        <w:tc>
          <w:tcPr>
            <w:tcW w:w="6801" w:type="dxa"/>
            <w:tcBorders>
              <w:top w:val="nil"/>
              <w:left w:val="nil"/>
              <w:bottom w:val="nil"/>
              <w:right w:val="nil"/>
            </w:tcBorders>
            <w:vAlign w:val="center"/>
          </w:tcPr>
          <w:p w:rsidR="00127F4C" w:rsidRPr="00D93E80" w:rsidRDefault="00127F4C" w:rsidP="00FE261B">
            <w:pPr>
              <w:rPr>
                <w:rFonts w:ascii="Times New Roman" w:hAnsi="Times New Roman" w:cs="Times New Roman"/>
                <w:i/>
                <w:sz w:val="24"/>
                <w:szCs w:val="24"/>
              </w:rPr>
            </w:pPr>
            <w:r w:rsidRPr="00D93E80">
              <w:rPr>
                <w:rFonts w:ascii="Times New Roman" w:hAnsi="Times New Roman" w:cs="Times New Roman"/>
                <w:i/>
                <w:sz w:val="24"/>
                <w:szCs w:val="24"/>
              </w:rPr>
              <w:t>5- Diğer Hususlar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8046" w:type="dxa"/>
            <w:gridSpan w:val="5"/>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r w:rsidRPr="00D93E80">
              <w:rPr>
                <w:rFonts w:ascii="Times New Roman" w:hAnsi="Times New Roman" w:cs="Times New Roman"/>
                <w:sz w:val="24"/>
                <w:szCs w:val="24"/>
              </w:rPr>
              <w:t>IV. KURUMSAL KABİLİYET ve KAPASİTENİN DEĞERLENDİRİLMESİ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7371" w:type="dxa"/>
            <w:gridSpan w:val="3"/>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roofErr w:type="spellStart"/>
            <w:r w:rsidRPr="00D93E80">
              <w:rPr>
                <w:rFonts w:ascii="Times New Roman" w:hAnsi="Times New Roman" w:cs="Times New Roman"/>
                <w:sz w:val="24"/>
                <w:szCs w:val="24"/>
              </w:rPr>
              <w:t>A.Üstünlükler</w:t>
            </w:r>
            <w:proofErr w:type="spellEnd"/>
            <w:r w:rsidRPr="00D93E80">
              <w:rPr>
                <w:rFonts w:ascii="Times New Roman" w:hAnsi="Times New Roman" w:cs="Times New Roman"/>
                <w:sz w:val="24"/>
                <w:szCs w:val="24"/>
              </w:rPr>
              <w:t xml:space="preserve">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7371" w:type="dxa"/>
            <w:gridSpan w:val="3"/>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roofErr w:type="spellStart"/>
            <w:r w:rsidRPr="00D93E80">
              <w:rPr>
                <w:rFonts w:ascii="Times New Roman" w:hAnsi="Times New Roman" w:cs="Times New Roman"/>
                <w:sz w:val="24"/>
                <w:szCs w:val="24"/>
              </w:rPr>
              <w:t>B.Zayıflıklar</w:t>
            </w:r>
            <w:proofErr w:type="spellEnd"/>
            <w:r w:rsidRPr="00D93E80">
              <w:rPr>
                <w:rFonts w:ascii="Times New Roman" w:hAnsi="Times New Roman" w:cs="Times New Roman"/>
                <w:sz w:val="24"/>
                <w:szCs w:val="24"/>
              </w:rPr>
              <w:t xml:space="preserve">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675" w:type="dxa"/>
            <w:gridSpan w:val="2"/>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c>
          <w:tcPr>
            <w:tcW w:w="7371" w:type="dxa"/>
            <w:gridSpan w:val="3"/>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roofErr w:type="spellStart"/>
            <w:r w:rsidRPr="00D93E80">
              <w:rPr>
                <w:rFonts w:ascii="Times New Roman" w:hAnsi="Times New Roman" w:cs="Times New Roman"/>
                <w:sz w:val="24"/>
                <w:szCs w:val="24"/>
              </w:rPr>
              <w:t>C.Değerlendirme</w:t>
            </w:r>
            <w:proofErr w:type="spellEnd"/>
            <w:r w:rsidRPr="00D93E80">
              <w:rPr>
                <w:rFonts w:ascii="Times New Roman" w:hAnsi="Times New Roman" w:cs="Times New Roman"/>
                <w:sz w:val="24"/>
                <w:szCs w:val="24"/>
              </w:rPr>
              <w:t xml:space="preserve">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r w:rsidR="00127F4C" w:rsidRPr="00D93E80" w:rsidTr="00690EB7">
        <w:trPr>
          <w:trHeight w:val="340"/>
        </w:trPr>
        <w:tc>
          <w:tcPr>
            <w:tcW w:w="8046" w:type="dxa"/>
            <w:gridSpan w:val="5"/>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r w:rsidRPr="00D93E80">
              <w:rPr>
                <w:rFonts w:ascii="Times New Roman" w:hAnsi="Times New Roman" w:cs="Times New Roman"/>
                <w:sz w:val="24"/>
                <w:szCs w:val="24"/>
              </w:rPr>
              <w:t>V.ÖNERİ VE TEDBİRLER ……………………………………………………………...</w:t>
            </w:r>
          </w:p>
        </w:tc>
        <w:tc>
          <w:tcPr>
            <w:tcW w:w="1242" w:type="dxa"/>
            <w:tcBorders>
              <w:top w:val="nil"/>
              <w:left w:val="nil"/>
              <w:bottom w:val="nil"/>
              <w:right w:val="nil"/>
            </w:tcBorders>
            <w:vAlign w:val="center"/>
          </w:tcPr>
          <w:p w:rsidR="00127F4C" w:rsidRPr="00D93E80" w:rsidRDefault="00127F4C" w:rsidP="00FE261B">
            <w:pPr>
              <w:rPr>
                <w:rFonts w:ascii="Times New Roman" w:hAnsi="Times New Roman" w:cs="Times New Roman"/>
                <w:sz w:val="24"/>
                <w:szCs w:val="24"/>
              </w:rPr>
            </w:pPr>
          </w:p>
        </w:tc>
      </w:tr>
    </w:tbl>
    <w:p w:rsidR="00127F4C" w:rsidRPr="00140AB8" w:rsidRDefault="00127F4C" w:rsidP="00952E6A">
      <w:pPr>
        <w:spacing w:line="240" w:lineRule="auto"/>
        <w:jc w:val="both"/>
        <w:rPr>
          <w:rFonts w:ascii="Times New Roman" w:hAnsi="Times New Roman" w:cs="Times New Roman"/>
          <w:b/>
          <w:sz w:val="24"/>
          <w:szCs w:val="24"/>
        </w:rPr>
      </w:pPr>
    </w:p>
    <w:p w:rsidR="00127F4C" w:rsidRPr="00140AB8" w:rsidRDefault="00127F4C" w:rsidP="007A05F3">
      <w:pPr>
        <w:spacing w:line="240" w:lineRule="auto"/>
        <w:jc w:val="both"/>
        <w:rPr>
          <w:rFonts w:ascii="Times New Roman" w:hAnsi="Times New Roman" w:cs="Times New Roman"/>
          <w:b/>
          <w:sz w:val="24"/>
          <w:szCs w:val="24"/>
        </w:rPr>
      </w:pPr>
    </w:p>
    <w:p w:rsidR="00127F4C" w:rsidRPr="00423A63" w:rsidRDefault="00127F4C" w:rsidP="007A05F3">
      <w:pPr>
        <w:spacing w:line="240" w:lineRule="auto"/>
        <w:jc w:val="both"/>
        <w:rPr>
          <w:rFonts w:ascii="Times New Roman" w:hAnsi="Times New Roman" w:cs="Times New Roman"/>
          <w:sz w:val="24"/>
          <w:szCs w:val="24"/>
        </w:rPr>
      </w:pPr>
      <w:r w:rsidRPr="00423A63">
        <w:rPr>
          <w:rFonts w:ascii="Times New Roman" w:hAnsi="Times New Roman" w:cs="Times New Roman"/>
          <w:sz w:val="24"/>
          <w:szCs w:val="24"/>
        </w:rPr>
        <w:t>BİRİM / ÜST YÖNETİCİ SUNUŞU</w:t>
      </w:r>
    </w:p>
    <w:p w:rsidR="00367E16" w:rsidRDefault="00CB652B" w:rsidP="007A05F3">
      <w:pPr>
        <w:spacing w:line="240" w:lineRule="auto"/>
        <w:jc w:val="both"/>
        <w:rPr>
          <w:rFonts w:ascii="Times New Roman" w:hAnsi="Times New Roman" w:cs="Times New Roman"/>
          <w:sz w:val="24"/>
          <w:szCs w:val="24"/>
        </w:rPr>
      </w:pPr>
      <w:r>
        <w:rPr>
          <w:rFonts w:ascii="Times New Roman" w:hAnsi="Times New Roman" w:cs="Times New Roman"/>
          <w:sz w:val="24"/>
          <w:szCs w:val="24"/>
        </w:rPr>
        <w:t>2020</w:t>
      </w:r>
      <w:r w:rsidR="00367E16" w:rsidRPr="00423A63">
        <w:rPr>
          <w:rFonts w:ascii="Times New Roman" w:hAnsi="Times New Roman" w:cs="Times New Roman"/>
          <w:sz w:val="24"/>
          <w:szCs w:val="24"/>
        </w:rPr>
        <w:t xml:space="preserve"> Yılında Araştırma Me</w:t>
      </w:r>
      <w:r w:rsidR="008F2F09" w:rsidRPr="00423A63">
        <w:rPr>
          <w:rFonts w:ascii="Times New Roman" w:hAnsi="Times New Roman" w:cs="Times New Roman"/>
          <w:sz w:val="24"/>
          <w:szCs w:val="24"/>
        </w:rPr>
        <w:t xml:space="preserve">rkezi bünyemizde NMR cihazında </w:t>
      </w:r>
      <w:r>
        <w:rPr>
          <w:rFonts w:ascii="Times New Roman" w:hAnsi="Times New Roman" w:cs="Times New Roman"/>
          <w:sz w:val="24"/>
          <w:szCs w:val="24"/>
        </w:rPr>
        <w:t>yapılmış</w:t>
      </w:r>
      <w:r w:rsidR="008F2F09" w:rsidRPr="00423A63">
        <w:rPr>
          <w:rFonts w:ascii="Times New Roman" w:hAnsi="Times New Roman" w:cs="Times New Roman"/>
          <w:sz w:val="24"/>
          <w:szCs w:val="24"/>
        </w:rPr>
        <w:t xml:space="preserve"> olan gider ve gelir kullanılan kimyasalların ve analiz yapılır</w:t>
      </w:r>
      <w:r>
        <w:rPr>
          <w:rFonts w:ascii="Times New Roman" w:hAnsi="Times New Roman" w:cs="Times New Roman"/>
          <w:sz w:val="24"/>
          <w:szCs w:val="24"/>
        </w:rPr>
        <w:t>ken elde edilen maliyet tablosu;</w:t>
      </w:r>
    </w:p>
    <w:p w:rsidR="00CB652B" w:rsidRPr="00423A63" w:rsidRDefault="00CB652B" w:rsidP="007A05F3">
      <w:pPr>
        <w:spacing w:line="240" w:lineRule="auto"/>
        <w:jc w:val="both"/>
        <w:rPr>
          <w:rFonts w:ascii="Times New Roman" w:hAnsi="Times New Roman" w:cs="Times New Roman"/>
          <w:sz w:val="24"/>
          <w:szCs w:val="24"/>
        </w:rPr>
      </w:pPr>
    </w:p>
    <w:p w:rsidR="00A001CA" w:rsidRPr="00CB652B" w:rsidRDefault="00ED3E28" w:rsidP="00CB652B">
      <w:pPr>
        <w:numPr>
          <w:ilvl w:val="0"/>
          <w:numId w:val="27"/>
        </w:numPr>
        <w:spacing w:line="240" w:lineRule="auto"/>
        <w:jc w:val="both"/>
        <w:rPr>
          <w:rFonts w:ascii="Times New Roman" w:hAnsi="Times New Roman" w:cs="Times New Roman"/>
          <w:sz w:val="24"/>
          <w:szCs w:val="24"/>
        </w:rPr>
      </w:pPr>
      <w:r w:rsidRPr="00CB652B">
        <w:rPr>
          <w:rFonts w:ascii="Times New Roman" w:hAnsi="Times New Roman" w:cs="Times New Roman"/>
          <w:bCs/>
          <w:sz w:val="24"/>
          <w:szCs w:val="24"/>
        </w:rPr>
        <w:t>A</w:t>
      </w:r>
      <w:r w:rsidR="005D1FE4" w:rsidRPr="00CB652B">
        <w:rPr>
          <w:rFonts w:ascii="Times New Roman" w:hAnsi="Times New Roman" w:cs="Times New Roman"/>
          <w:bCs/>
          <w:sz w:val="24"/>
          <w:szCs w:val="24"/>
        </w:rPr>
        <w:t xml:space="preserve">naliz </w:t>
      </w:r>
      <w:r w:rsidR="005D1FE4">
        <w:rPr>
          <w:rFonts w:ascii="Times New Roman" w:hAnsi="Times New Roman" w:cs="Times New Roman"/>
          <w:bCs/>
          <w:sz w:val="24"/>
          <w:szCs w:val="24"/>
        </w:rPr>
        <w:t>yapılan numune sayısı</w:t>
      </w:r>
      <w:r w:rsidR="005D1FE4">
        <w:rPr>
          <w:rFonts w:ascii="Times New Roman" w:hAnsi="Times New Roman" w:cs="Times New Roman"/>
          <w:bCs/>
          <w:sz w:val="24"/>
          <w:szCs w:val="24"/>
        </w:rPr>
        <w:tab/>
      </w:r>
      <w:r w:rsidR="005D1FE4">
        <w:rPr>
          <w:rFonts w:ascii="Times New Roman" w:hAnsi="Times New Roman" w:cs="Times New Roman"/>
          <w:bCs/>
          <w:sz w:val="24"/>
          <w:szCs w:val="24"/>
        </w:rPr>
        <w:tab/>
      </w:r>
      <w:r w:rsidR="005D1FE4">
        <w:rPr>
          <w:rFonts w:ascii="Times New Roman" w:hAnsi="Times New Roman" w:cs="Times New Roman"/>
          <w:bCs/>
          <w:sz w:val="24"/>
          <w:szCs w:val="24"/>
        </w:rPr>
        <w:tab/>
      </w:r>
      <w:r w:rsidR="005D1FE4">
        <w:rPr>
          <w:rFonts w:ascii="Times New Roman" w:hAnsi="Times New Roman" w:cs="Times New Roman"/>
          <w:bCs/>
          <w:sz w:val="24"/>
          <w:szCs w:val="24"/>
        </w:rPr>
        <w:tab/>
      </w:r>
      <w:r w:rsidR="005D1FE4">
        <w:rPr>
          <w:rFonts w:ascii="Times New Roman" w:hAnsi="Times New Roman" w:cs="Times New Roman"/>
          <w:bCs/>
          <w:sz w:val="24"/>
          <w:szCs w:val="24"/>
        </w:rPr>
        <w:tab/>
      </w:r>
      <w:r w:rsidR="005D1FE4" w:rsidRPr="00CB652B">
        <w:rPr>
          <w:rFonts w:ascii="Times New Roman" w:hAnsi="Times New Roman" w:cs="Times New Roman"/>
          <w:bCs/>
          <w:sz w:val="24"/>
          <w:szCs w:val="24"/>
        </w:rPr>
        <w:t>:1307</w:t>
      </w:r>
    </w:p>
    <w:p w:rsidR="008F2F09" w:rsidRPr="00CB652B" w:rsidRDefault="005D1FE4" w:rsidP="00CB652B">
      <w:pPr>
        <w:pStyle w:val="ListeParagraf"/>
        <w:numPr>
          <w:ilvl w:val="0"/>
          <w:numId w:val="27"/>
        </w:numPr>
        <w:spacing w:line="240" w:lineRule="auto"/>
        <w:jc w:val="both"/>
        <w:rPr>
          <w:rFonts w:ascii="Times New Roman" w:hAnsi="Times New Roman" w:cs="Times New Roman"/>
          <w:sz w:val="24"/>
          <w:szCs w:val="24"/>
        </w:rPr>
      </w:pPr>
      <w:r w:rsidRPr="00CB652B">
        <w:rPr>
          <w:rFonts w:ascii="Times New Roman" w:hAnsi="Times New Roman" w:cs="Times New Roman"/>
          <w:bCs/>
          <w:sz w:val="24"/>
          <w:szCs w:val="24"/>
        </w:rPr>
        <w:t xml:space="preserve">2020 yılında toplam ( </w:t>
      </w:r>
      <w:r>
        <w:rPr>
          <w:rFonts w:ascii="Times New Roman" w:hAnsi="Times New Roman" w:cs="Times New Roman"/>
          <w:bCs/>
          <w:sz w:val="24"/>
          <w:szCs w:val="24"/>
        </w:rPr>
        <w:t xml:space="preserve">1421) </w:t>
      </w:r>
      <w:r w:rsidRPr="00CB652B">
        <w:rPr>
          <w:rFonts w:ascii="Times New Roman" w:hAnsi="Times New Roman" w:cs="Times New Roman"/>
          <w:bCs/>
          <w:sz w:val="24"/>
          <w:szCs w:val="24"/>
        </w:rPr>
        <w:t xml:space="preserve">numune analizi yapılmıştır.  </w:t>
      </w:r>
    </w:p>
    <w:p w:rsidR="00A001CA" w:rsidRPr="00CB652B" w:rsidRDefault="00CB652B" w:rsidP="00CB652B">
      <w:pPr>
        <w:numPr>
          <w:ilvl w:val="0"/>
          <w:numId w:val="27"/>
        </w:numPr>
        <w:spacing w:line="240" w:lineRule="auto"/>
        <w:jc w:val="both"/>
        <w:rPr>
          <w:rFonts w:ascii="Times New Roman" w:hAnsi="Times New Roman" w:cs="Times New Roman"/>
          <w:sz w:val="24"/>
          <w:szCs w:val="24"/>
        </w:rPr>
      </w:pPr>
      <w:r w:rsidRPr="00CB652B">
        <w:rPr>
          <w:rFonts w:ascii="Times New Roman" w:hAnsi="Times New Roman" w:cs="Times New Roman"/>
          <w:bCs/>
          <w:sz w:val="24"/>
          <w:szCs w:val="24"/>
        </w:rPr>
        <w:t>N</w:t>
      </w:r>
      <w:r w:rsidR="005D1FE4" w:rsidRPr="00CB652B">
        <w:rPr>
          <w:rFonts w:ascii="Times New Roman" w:hAnsi="Times New Roman" w:cs="Times New Roman"/>
          <w:bCs/>
          <w:sz w:val="24"/>
          <w:szCs w:val="24"/>
        </w:rPr>
        <w:t xml:space="preserve">umune gönderen üniversite sayısı: </w:t>
      </w:r>
      <w:r w:rsidR="005C2A96">
        <w:rPr>
          <w:rFonts w:ascii="Times New Roman" w:hAnsi="Times New Roman" w:cs="Times New Roman"/>
          <w:bCs/>
          <w:sz w:val="24"/>
          <w:szCs w:val="24"/>
        </w:rPr>
        <w:tab/>
      </w:r>
      <w:r w:rsidR="005C2A96">
        <w:rPr>
          <w:rFonts w:ascii="Times New Roman" w:hAnsi="Times New Roman" w:cs="Times New Roman"/>
          <w:bCs/>
          <w:sz w:val="24"/>
          <w:szCs w:val="24"/>
        </w:rPr>
        <w:tab/>
      </w:r>
      <w:r w:rsidR="005C2A96">
        <w:rPr>
          <w:rFonts w:ascii="Times New Roman" w:hAnsi="Times New Roman" w:cs="Times New Roman"/>
          <w:bCs/>
          <w:sz w:val="24"/>
          <w:szCs w:val="24"/>
        </w:rPr>
        <w:tab/>
      </w:r>
      <w:r w:rsidR="005C2A96">
        <w:rPr>
          <w:rFonts w:ascii="Times New Roman" w:hAnsi="Times New Roman" w:cs="Times New Roman"/>
          <w:bCs/>
          <w:sz w:val="24"/>
          <w:szCs w:val="24"/>
        </w:rPr>
        <w:tab/>
      </w:r>
      <w:r w:rsidR="00C67671">
        <w:rPr>
          <w:rFonts w:ascii="Times New Roman" w:hAnsi="Times New Roman" w:cs="Times New Roman"/>
          <w:bCs/>
          <w:sz w:val="24"/>
          <w:szCs w:val="24"/>
        </w:rPr>
        <w:tab/>
      </w:r>
      <w:r w:rsidR="003A4DF0">
        <w:rPr>
          <w:rFonts w:ascii="Times New Roman" w:hAnsi="Times New Roman" w:cs="Times New Roman"/>
          <w:bCs/>
          <w:sz w:val="24"/>
          <w:szCs w:val="24"/>
        </w:rPr>
        <w:t>:</w:t>
      </w:r>
      <w:r w:rsidRPr="00CB652B">
        <w:rPr>
          <w:rFonts w:ascii="Times New Roman" w:hAnsi="Times New Roman" w:cs="Times New Roman"/>
          <w:bCs/>
          <w:sz w:val="24"/>
          <w:szCs w:val="24"/>
        </w:rPr>
        <w:t>22</w:t>
      </w:r>
    </w:p>
    <w:p w:rsidR="008F2F09" w:rsidRPr="00CB652B" w:rsidRDefault="008F2F09" w:rsidP="00CB652B">
      <w:pPr>
        <w:spacing w:line="240" w:lineRule="auto"/>
        <w:ind w:firstLine="240"/>
        <w:jc w:val="both"/>
        <w:rPr>
          <w:rFonts w:ascii="Times New Roman" w:hAnsi="Times New Roman" w:cs="Times New Roman"/>
          <w:sz w:val="24"/>
          <w:szCs w:val="24"/>
        </w:rPr>
      </w:pPr>
    </w:p>
    <w:p w:rsidR="00A001CA" w:rsidRPr="00CB652B" w:rsidRDefault="00CB652B" w:rsidP="00724028">
      <w:pPr>
        <w:numPr>
          <w:ilvl w:val="0"/>
          <w:numId w:val="27"/>
        </w:numPr>
        <w:spacing w:line="240" w:lineRule="auto"/>
        <w:rPr>
          <w:rFonts w:ascii="Times New Roman" w:hAnsi="Times New Roman" w:cs="Times New Roman"/>
          <w:sz w:val="24"/>
          <w:szCs w:val="24"/>
        </w:rPr>
      </w:pPr>
      <w:r w:rsidRPr="00CB652B">
        <w:rPr>
          <w:rFonts w:ascii="Times New Roman" w:hAnsi="Times New Roman" w:cs="Times New Roman"/>
          <w:bCs/>
          <w:sz w:val="24"/>
          <w:szCs w:val="24"/>
        </w:rPr>
        <w:t>T</w:t>
      </w:r>
      <w:r w:rsidR="005D1FE4" w:rsidRPr="00CB652B">
        <w:rPr>
          <w:rFonts w:ascii="Times New Roman" w:hAnsi="Times New Roman" w:cs="Times New Roman"/>
          <w:bCs/>
          <w:sz w:val="24"/>
          <w:szCs w:val="24"/>
        </w:rPr>
        <w:t>üketilen yıllık azot miktarı</w:t>
      </w:r>
      <w:r w:rsidR="001020CE">
        <w:rPr>
          <w:rFonts w:ascii="Times New Roman" w:hAnsi="Times New Roman" w:cs="Times New Roman"/>
          <w:bCs/>
          <w:sz w:val="24"/>
          <w:szCs w:val="24"/>
        </w:rPr>
        <w:tab/>
      </w:r>
      <w:r w:rsidR="001020CE">
        <w:rPr>
          <w:rFonts w:ascii="Times New Roman" w:hAnsi="Times New Roman" w:cs="Times New Roman"/>
          <w:bCs/>
          <w:sz w:val="24"/>
          <w:szCs w:val="24"/>
        </w:rPr>
        <w:tab/>
      </w:r>
      <w:r w:rsidR="001020CE">
        <w:rPr>
          <w:rFonts w:ascii="Times New Roman" w:hAnsi="Times New Roman" w:cs="Times New Roman"/>
          <w:bCs/>
          <w:sz w:val="24"/>
          <w:szCs w:val="24"/>
        </w:rPr>
        <w:tab/>
      </w:r>
      <w:r w:rsidR="001020CE">
        <w:rPr>
          <w:rFonts w:ascii="Times New Roman" w:hAnsi="Times New Roman" w:cs="Times New Roman"/>
          <w:bCs/>
          <w:sz w:val="24"/>
          <w:szCs w:val="24"/>
        </w:rPr>
        <w:tab/>
      </w:r>
      <w:r w:rsidR="001020CE">
        <w:rPr>
          <w:rFonts w:ascii="Times New Roman" w:hAnsi="Times New Roman" w:cs="Times New Roman"/>
          <w:bCs/>
          <w:sz w:val="24"/>
          <w:szCs w:val="24"/>
        </w:rPr>
        <w:tab/>
      </w:r>
      <w:r w:rsidR="00C67671">
        <w:rPr>
          <w:rFonts w:ascii="Times New Roman" w:hAnsi="Times New Roman" w:cs="Times New Roman"/>
          <w:bCs/>
          <w:sz w:val="24"/>
          <w:szCs w:val="24"/>
        </w:rPr>
        <w:tab/>
      </w:r>
      <w:r w:rsidRPr="00CB652B">
        <w:rPr>
          <w:rFonts w:ascii="Times New Roman" w:hAnsi="Times New Roman" w:cs="Times New Roman"/>
          <w:bCs/>
          <w:sz w:val="24"/>
          <w:szCs w:val="24"/>
        </w:rPr>
        <w:t xml:space="preserve">: </w:t>
      </w:r>
      <w:r>
        <w:rPr>
          <w:rFonts w:ascii="Times New Roman" w:hAnsi="Times New Roman" w:cs="Times New Roman"/>
          <w:bCs/>
          <w:sz w:val="24"/>
          <w:szCs w:val="24"/>
        </w:rPr>
        <w:t>1919</w:t>
      </w:r>
      <w:r w:rsidR="003D61BA">
        <w:rPr>
          <w:rFonts w:ascii="Times New Roman" w:hAnsi="Times New Roman" w:cs="Times New Roman"/>
          <w:bCs/>
          <w:sz w:val="24"/>
          <w:szCs w:val="24"/>
        </w:rPr>
        <w:t xml:space="preserve"> </w:t>
      </w:r>
      <w:r w:rsidR="00ED3E28" w:rsidRPr="00CB652B">
        <w:rPr>
          <w:rFonts w:ascii="Times New Roman" w:hAnsi="Times New Roman" w:cs="Times New Roman"/>
          <w:bCs/>
          <w:sz w:val="24"/>
          <w:szCs w:val="24"/>
        </w:rPr>
        <w:t>LT</w:t>
      </w:r>
    </w:p>
    <w:p w:rsidR="00A001CA" w:rsidRPr="00CB652B" w:rsidRDefault="00CB652B" w:rsidP="00724028">
      <w:pPr>
        <w:numPr>
          <w:ilvl w:val="0"/>
          <w:numId w:val="27"/>
        </w:numPr>
        <w:spacing w:line="240" w:lineRule="auto"/>
        <w:rPr>
          <w:rFonts w:ascii="Times New Roman" w:hAnsi="Times New Roman" w:cs="Times New Roman"/>
          <w:sz w:val="24"/>
          <w:szCs w:val="24"/>
        </w:rPr>
      </w:pPr>
      <w:r w:rsidRPr="00CB652B">
        <w:rPr>
          <w:rFonts w:ascii="Times New Roman" w:hAnsi="Times New Roman" w:cs="Times New Roman"/>
          <w:bCs/>
          <w:sz w:val="24"/>
          <w:szCs w:val="24"/>
        </w:rPr>
        <w:t>A</w:t>
      </w:r>
      <w:r w:rsidR="005D1FE4" w:rsidRPr="00CB652B">
        <w:rPr>
          <w:rFonts w:ascii="Times New Roman" w:hAnsi="Times New Roman" w:cs="Times New Roman"/>
          <w:bCs/>
          <w:sz w:val="24"/>
          <w:szCs w:val="24"/>
        </w:rPr>
        <w:t>ylık azot gazı tüketimi  (ortalama)</w:t>
      </w:r>
      <w:r w:rsidR="001020CE">
        <w:rPr>
          <w:rFonts w:ascii="Times New Roman" w:hAnsi="Times New Roman" w:cs="Times New Roman"/>
          <w:bCs/>
          <w:sz w:val="24"/>
          <w:szCs w:val="24"/>
        </w:rPr>
        <w:tab/>
      </w:r>
      <w:r w:rsidR="001020CE">
        <w:rPr>
          <w:rFonts w:ascii="Times New Roman" w:hAnsi="Times New Roman" w:cs="Times New Roman"/>
          <w:bCs/>
          <w:sz w:val="24"/>
          <w:szCs w:val="24"/>
        </w:rPr>
        <w:tab/>
      </w:r>
      <w:r w:rsidR="001020CE">
        <w:rPr>
          <w:rFonts w:ascii="Times New Roman" w:hAnsi="Times New Roman" w:cs="Times New Roman"/>
          <w:bCs/>
          <w:sz w:val="24"/>
          <w:szCs w:val="24"/>
        </w:rPr>
        <w:tab/>
      </w:r>
      <w:r w:rsidR="001020CE">
        <w:rPr>
          <w:rFonts w:ascii="Times New Roman" w:hAnsi="Times New Roman" w:cs="Times New Roman"/>
          <w:bCs/>
          <w:sz w:val="24"/>
          <w:szCs w:val="24"/>
        </w:rPr>
        <w:tab/>
      </w:r>
      <w:r w:rsidR="00C67671">
        <w:rPr>
          <w:rFonts w:ascii="Times New Roman" w:hAnsi="Times New Roman" w:cs="Times New Roman"/>
          <w:bCs/>
          <w:sz w:val="24"/>
          <w:szCs w:val="24"/>
        </w:rPr>
        <w:tab/>
      </w:r>
      <w:r w:rsidRPr="00CB652B">
        <w:rPr>
          <w:rFonts w:ascii="Times New Roman" w:hAnsi="Times New Roman" w:cs="Times New Roman"/>
          <w:bCs/>
          <w:sz w:val="24"/>
          <w:szCs w:val="24"/>
        </w:rPr>
        <w:t xml:space="preserve">: </w:t>
      </w:r>
      <w:r>
        <w:rPr>
          <w:rFonts w:ascii="Times New Roman" w:hAnsi="Times New Roman" w:cs="Times New Roman"/>
          <w:bCs/>
          <w:sz w:val="24"/>
          <w:szCs w:val="24"/>
        </w:rPr>
        <w:t>159,90</w:t>
      </w:r>
      <w:r w:rsidR="003D61BA">
        <w:rPr>
          <w:rFonts w:ascii="Times New Roman" w:hAnsi="Times New Roman" w:cs="Times New Roman"/>
          <w:bCs/>
          <w:sz w:val="24"/>
          <w:szCs w:val="24"/>
        </w:rPr>
        <w:t xml:space="preserve"> </w:t>
      </w:r>
      <w:r w:rsidR="00ED3E28" w:rsidRPr="00CB652B">
        <w:rPr>
          <w:rFonts w:ascii="Times New Roman" w:hAnsi="Times New Roman" w:cs="Times New Roman"/>
          <w:bCs/>
          <w:sz w:val="24"/>
          <w:szCs w:val="24"/>
        </w:rPr>
        <w:t>LT</w:t>
      </w:r>
    </w:p>
    <w:p w:rsidR="00A001CA" w:rsidRPr="00CB652B" w:rsidRDefault="00A001CA" w:rsidP="00CB652B">
      <w:pPr>
        <w:spacing w:line="240" w:lineRule="auto"/>
        <w:ind w:left="360" w:firstLine="5520"/>
        <w:jc w:val="both"/>
        <w:rPr>
          <w:rFonts w:ascii="Times New Roman" w:hAnsi="Times New Roman" w:cs="Times New Roman"/>
          <w:sz w:val="24"/>
          <w:szCs w:val="24"/>
        </w:rPr>
      </w:pPr>
    </w:p>
    <w:p w:rsidR="00A001CA" w:rsidRPr="00CB652B" w:rsidRDefault="00ED3E28" w:rsidP="00724028">
      <w:pPr>
        <w:numPr>
          <w:ilvl w:val="0"/>
          <w:numId w:val="27"/>
        </w:numPr>
        <w:spacing w:line="240" w:lineRule="auto"/>
        <w:rPr>
          <w:rFonts w:ascii="Times New Roman" w:hAnsi="Times New Roman" w:cs="Times New Roman"/>
          <w:sz w:val="24"/>
          <w:szCs w:val="24"/>
        </w:rPr>
      </w:pPr>
      <w:proofErr w:type="gramStart"/>
      <w:r w:rsidRPr="00CB652B">
        <w:rPr>
          <w:rFonts w:ascii="Times New Roman" w:hAnsi="Times New Roman" w:cs="Times New Roman"/>
          <w:bCs/>
          <w:sz w:val="24"/>
          <w:szCs w:val="24"/>
        </w:rPr>
        <w:t>T</w:t>
      </w:r>
      <w:r w:rsidR="005D1FE4" w:rsidRPr="00CB652B">
        <w:rPr>
          <w:rFonts w:ascii="Times New Roman" w:hAnsi="Times New Roman" w:cs="Times New Roman"/>
          <w:bCs/>
          <w:sz w:val="24"/>
          <w:szCs w:val="24"/>
        </w:rPr>
        <w:t>üketilen  ortalama</w:t>
      </w:r>
      <w:proofErr w:type="gramEnd"/>
      <w:r w:rsidR="005D1FE4" w:rsidRPr="00CB652B">
        <w:rPr>
          <w:rFonts w:ascii="Times New Roman" w:hAnsi="Times New Roman" w:cs="Times New Roman"/>
          <w:bCs/>
          <w:sz w:val="24"/>
          <w:szCs w:val="24"/>
        </w:rPr>
        <w:t xml:space="preserve"> toplam helyum m</w:t>
      </w:r>
      <w:r w:rsidR="005D1FE4">
        <w:rPr>
          <w:rFonts w:ascii="Times New Roman" w:hAnsi="Times New Roman" w:cs="Times New Roman"/>
          <w:bCs/>
          <w:sz w:val="24"/>
          <w:szCs w:val="24"/>
        </w:rPr>
        <w:t>iktarı</w:t>
      </w:r>
      <w:r w:rsidR="001020CE">
        <w:rPr>
          <w:rFonts w:ascii="Times New Roman" w:hAnsi="Times New Roman" w:cs="Times New Roman"/>
          <w:bCs/>
          <w:sz w:val="24"/>
          <w:szCs w:val="24"/>
        </w:rPr>
        <w:tab/>
      </w:r>
      <w:r w:rsidR="001020CE">
        <w:rPr>
          <w:rFonts w:ascii="Times New Roman" w:hAnsi="Times New Roman" w:cs="Times New Roman"/>
          <w:bCs/>
          <w:sz w:val="24"/>
          <w:szCs w:val="24"/>
        </w:rPr>
        <w:tab/>
      </w:r>
      <w:r w:rsidR="001020CE">
        <w:rPr>
          <w:rFonts w:ascii="Times New Roman" w:hAnsi="Times New Roman" w:cs="Times New Roman"/>
          <w:bCs/>
          <w:sz w:val="24"/>
          <w:szCs w:val="24"/>
        </w:rPr>
        <w:tab/>
      </w:r>
      <w:r w:rsidR="00C67671">
        <w:rPr>
          <w:rFonts w:ascii="Times New Roman" w:hAnsi="Times New Roman" w:cs="Times New Roman"/>
          <w:bCs/>
          <w:sz w:val="24"/>
          <w:szCs w:val="24"/>
        </w:rPr>
        <w:t xml:space="preserve">          </w:t>
      </w:r>
      <w:r w:rsidR="00724028">
        <w:rPr>
          <w:rFonts w:ascii="Times New Roman" w:hAnsi="Times New Roman" w:cs="Times New Roman"/>
          <w:bCs/>
          <w:sz w:val="24"/>
          <w:szCs w:val="24"/>
        </w:rPr>
        <w:t xml:space="preserve"> </w:t>
      </w:r>
      <w:r w:rsidR="00B25960">
        <w:rPr>
          <w:rFonts w:ascii="Times New Roman" w:hAnsi="Times New Roman" w:cs="Times New Roman"/>
          <w:bCs/>
          <w:sz w:val="24"/>
          <w:szCs w:val="24"/>
        </w:rPr>
        <w:t xml:space="preserve"> </w:t>
      </w:r>
      <w:r w:rsidRPr="00CB652B">
        <w:rPr>
          <w:rFonts w:ascii="Times New Roman" w:hAnsi="Times New Roman" w:cs="Times New Roman"/>
          <w:bCs/>
          <w:sz w:val="24"/>
          <w:szCs w:val="24"/>
        </w:rPr>
        <w:t>160  LT</w:t>
      </w:r>
    </w:p>
    <w:p w:rsidR="00A001CA" w:rsidRPr="00CB652B" w:rsidRDefault="00ED3E28" w:rsidP="00724028">
      <w:pPr>
        <w:numPr>
          <w:ilvl w:val="0"/>
          <w:numId w:val="27"/>
        </w:numPr>
        <w:spacing w:line="240" w:lineRule="auto"/>
        <w:rPr>
          <w:rFonts w:ascii="Times New Roman" w:hAnsi="Times New Roman" w:cs="Times New Roman"/>
          <w:sz w:val="24"/>
          <w:szCs w:val="24"/>
        </w:rPr>
      </w:pPr>
      <w:r w:rsidRPr="00CB652B">
        <w:rPr>
          <w:rFonts w:ascii="Times New Roman" w:hAnsi="Times New Roman" w:cs="Times New Roman"/>
          <w:bCs/>
          <w:sz w:val="24"/>
          <w:szCs w:val="24"/>
        </w:rPr>
        <w:t>A</w:t>
      </w:r>
      <w:r w:rsidR="005D1FE4" w:rsidRPr="00CB652B">
        <w:rPr>
          <w:rFonts w:ascii="Times New Roman" w:hAnsi="Times New Roman" w:cs="Times New Roman"/>
          <w:bCs/>
          <w:sz w:val="24"/>
          <w:szCs w:val="24"/>
        </w:rPr>
        <w:t>ylık helyum gazı tüketimi (ortalama</w:t>
      </w:r>
      <w:r w:rsidR="005D1FE4">
        <w:rPr>
          <w:rFonts w:ascii="Times New Roman" w:hAnsi="Times New Roman" w:cs="Times New Roman"/>
          <w:bCs/>
          <w:sz w:val="24"/>
          <w:szCs w:val="24"/>
        </w:rPr>
        <w:t>)</w:t>
      </w:r>
      <w:r w:rsidR="001020CE">
        <w:rPr>
          <w:rFonts w:ascii="Times New Roman" w:hAnsi="Times New Roman" w:cs="Times New Roman"/>
          <w:bCs/>
          <w:sz w:val="24"/>
          <w:szCs w:val="24"/>
        </w:rPr>
        <w:tab/>
      </w:r>
      <w:r w:rsidR="001020CE">
        <w:rPr>
          <w:rFonts w:ascii="Times New Roman" w:hAnsi="Times New Roman" w:cs="Times New Roman"/>
          <w:bCs/>
          <w:sz w:val="24"/>
          <w:szCs w:val="24"/>
        </w:rPr>
        <w:tab/>
      </w:r>
      <w:r w:rsidR="001020CE">
        <w:rPr>
          <w:rFonts w:ascii="Times New Roman" w:hAnsi="Times New Roman" w:cs="Times New Roman"/>
          <w:bCs/>
          <w:sz w:val="24"/>
          <w:szCs w:val="24"/>
        </w:rPr>
        <w:tab/>
      </w:r>
      <w:r w:rsidR="001020CE">
        <w:rPr>
          <w:rFonts w:ascii="Times New Roman" w:hAnsi="Times New Roman" w:cs="Times New Roman"/>
          <w:bCs/>
          <w:sz w:val="24"/>
          <w:szCs w:val="24"/>
        </w:rPr>
        <w:tab/>
        <w:t>:</w:t>
      </w:r>
      <w:r w:rsidR="003D61BA">
        <w:rPr>
          <w:rFonts w:ascii="Times New Roman" w:hAnsi="Times New Roman" w:cs="Times New Roman"/>
          <w:bCs/>
          <w:sz w:val="24"/>
          <w:szCs w:val="24"/>
        </w:rPr>
        <w:t>13,</w:t>
      </w:r>
      <w:proofErr w:type="gramStart"/>
      <w:r w:rsidR="003D61BA">
        <w:rPr>
          <w:rFonts w:ascii="Times New Roman" w:hAnsi="Times New Roman" w:cs="Times New Roman"/>
          <w:bCs/>
          <w:sz w:val="24"/>
          <w:szCs w:val="24"/>
        </w:rPr>
        <w:t xml:space="preserve">33 </w:t>
      </w:r>
      <w:r w:rsidRPr="00CB652B">
        <w:rPr>
          <w:rFonts w:ascii="Times New Roman" w:hAnsi="Times New Roman" w:cs="Times New Roman"/>
          <w:bCs/>
          <w:sz w:val="24"/>
          <w:szCs w:val="24"/>
        </w:rPr>
        <w:t xml:space="preserve"> LT</w:t>
      </w:r>
      <w:proofErr w:type="gramEnd"/>
    </w:p>
    <w:p w:rsidR="00A001CA" w:rsidRDefault="00A001CA" w:rsidP="007A05F3">
      <w:pPr>
        <w:spacing w:line="240" w:lineRule="auto"/>
        <w:ind w:left="720"/>
        <w:jc w:val="both"/>
        <w:rPr>
          <w:rFonts w:ascii="Times New Roman" w:hAnsi="Times New Roman" w:cs="Times New Roman"/>
          <w:bCs/>
          <w:sz w:val="24"/>
          <w:szCs w:val="24"/>
        </w:rPr>
      </w:pPr>
    </w:p>
    <w:p w:rsidR="00CB652B" w:rsidRDefault="00CB652B" w:rsidP="007A05F3">
      <w:pPr>
        <w:spacing w:line="240" w:lineRule="auto"/>
        <w:ind w:left="720"/>
        <w:jc w:val="both"/>
        <w:rPr>
          <w:rFonts w:ascii="Times New Roman" w:hAnsi="Times New Roman" w:cs="Times New Roman"/>
          <w:bCs/>
          <w:sz w:val="24"/>
          <w:szCs w:val="24"/>
        </w:rPr>
      </w:pPr>
    </w:p>
    <w:p w:rsidR="00CB652B" w:rsidRPr="00423A63" w:rsidRDefault="00CB652B" w:rsidP="007A05F3">
      <w:pPr>
        <w:spacing w:line="240" w:lineRule="auto"/>
        <w:ind w:left="720"/>
        <w:jc w:val="both"/>
        <w:rPr>
          <w:rFonts w:ascii="Times New Roman" w:hAnsi="Times New Roman" w:cs="Times New Roman"/>
          <w:bCs/>
          <w:sz w:val="24"/>
          <w:szCs w:val="24"/>
        </w:rPr>
      </w:pPr>
    </w:p>
    <w:tbl>
      <w:tblPr>
        <w:tblW w:w="9816" w:type="dxa"/>
        <w:tblCellMar>
          <w:left w:w="0" w:type="dxa"/>
          <w:right w:w="0" w:type="dxa"/>
        </w:tblCellMar>
        <w:tblLook w:val="0600" w:firstRow="0" w:lastRow="0" w:firstColumn="0" w:lastColumn="0" w:noHBand="1" w:noVBand="1"/>
      </w:tblPr>
      <w:tblGrid>
        <w:gridCol w:w="5576"/>
        <w:gridCol w:w="4240"/>
      </w:tblGrid>
      <w:tr w:rsidR="00DE41BB" w:rsidRPr="00DE41BB" w:rsidTr="00DE41BB">
        <w:trPr>
          <w:trHeight w:val="950"/>
        </w:trPr>
        <w:tc>
          <w:tcPr>
            <w:tcW w:w="5576" w:type="dxa"/>
            <w:tcBorders>
              <w:top w:val="single" w:sz="4" w:space="0" w:color="000000"/>
              <w:left w:val="single" w:sz="4" w:space="0" w:color="000000"/>
              <w:bottom w:val="single" w:sz="4" w:space="0" w:color="000000"/>
              <w:right w:val="single" w:sz="4" w:space="0" w:color="000000"/>
            </w:tcBorders>
            <w:shd w:val="clear" w:color="auto" w:fill="FFFF00"/>
            <w:tcMar>
              <w:top w:w="12" w:type="dxa"/>
              <w:left w:w="12" w:type="dxa"/>
              <w:bottom w:w="0" w:type="dxa"/>
              <w:right w:w="12" w:type="dxa"/>
            </w:tcMar>
            <w:vAlign w:val="bottom"/>
            <w:hideMark/>
          </w:tcPr>
          <w:p w:rsidR="00DE41BB" w:rsidRPr="00DE41BB" w:rsidRDefault="00DE41BB" w:rsidP="00DE41BB">
            <w:pPr>
              <w:spacing w:after="0" w:line="240" w:lineRule="auto"/>
              <w:jc w:val="center"/>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000000"/>
                <w:kern w:val="24"/>
                <w:sz w:val="24"/>
                <w:szCs w:val="24"/>
                <w:lang w:eastAsia="tr-TR"/>
              </w:rPr>
              <w:lastRenderedPageBreak/>
              <w:t xml:space="preserve">SOLVENT </w:t>
            </w:r>
          </w:p>
        </w:tc>
        <w:tc>
          <w:tcPr>
            <w:tcW w:w="4240" w:type="dxa"/>
            <w:tcBorders>
              <w:top w:val="single" w:sz="4" w:space="0" w:color="000000"/>
              <w:left w:val="single" w:sz="4" w:space="0" w:color="000000"/>
              <w:bottom w:val="single" w:sz="4" w:space="0" w:color="000000"/>
              <w:right w:val="single" w:sz="4" w:space="0" w:color="000000"/>
            </w:tcBorders>
            <w:shd w:val="clear" w:color="auto" w:fill="FFFF00"/>
            <w:tcMar>
              <w:top w:w="12" w:type="dxa"/>
              <w:left w:w="12" w:type="dxa"/>
              <w:bottom w:w="0" w:type="dxa"/>
              <w:right w:w="12" w:type="dxa"/>
            </w:tcMar>
            <w:vAlign w:val="bottom"/>
            <w:hideMark/>
          </w:tcPr>
          <w:p w:rsidR="00DE41BB" w:rsidRPr="00DE41BB" w:rsidRDefault="00CB652B" w:rsidP="00DE41BB">
            <w:pPr>
              <w:spacing w:after="0" w:line="240" w:lineRule="auto"/>
              <w:jc w:val="center"/>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kern w:val="24"/>
                <w:sz w:val="24"/>
                <w:szCs w:val="24"/>
                <w:lang w:eastAsia="tr-TR"/>
              </w:rPr>
              <w:t>2020</w:t>
            </w:r>
            <w:r w:rsidR="00DE41BB" w:rsidRPr="00DE41BB">
              <w:rPr>
                <w:rFonts w:ascii="Times New Roman" w:eastAsia="Times New Roman" w:hAnsi="Times New Roman" w:cs="Times New Roman"/>
                <w:b/>
                <w:bCs/>
                <w:color w:val="000000"/>
                <w:kern w:val="24"/>
                <w:sz w:val="24"/>
                <w:szCs w:val="24"/>
                <w:lang w:eastAsia="tr-TR"/>
              </w:rPr>
              <w:t xml:space="preserve"> TÜKETİLEN</w:t>
            </w:r>
          </w:p>
        </w:tc>
      </w:tr>
      <w:tr w:rsidR="00DE41BB" w:rsidRPr="00DE41BB" w:rsidTr="00DE41BB">
        <w:trPr>
          <w:trHeight w:val="485"/>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 xml:space="preserve">KLOROFORM </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E41BB" w:rsidRDefault="00DE41BB" w:rsidP="00107CE3">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000000"/>
                <w:kern w:val="24"/>
                <w:sz w:val="24"/>
                <w:szCs w:val="24"/>
                <w:lang w:eastAsia="tr-TR"/>
              </w:rPr>
              <w:t>550 ml</w:t>
            </w:r>
          </w:p>
        </w:tc>
      </w:tr>
      <w:tr w:rsidR="00DE41BB" w:rsidRPr="00DE41BB" w:rsidTr="00DE41BB">
        <w:trPr>
          <w:trHeight w:val="485"/>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ASETON</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72C3C" w:rsidRDefault="00D72C3C" w:rsidP="00107CE3">
            <w:pPr>
              <w:spacing w:after="0" w:line="240" w:lineRule="auto"/>
              <w:textAlignment w:val="bottom"/>
              <w:rPr>
                <w:rFonts w:ascii="Times New Roman" w:eastAsia="Times New Roman" w:hAnsi="Times New Roman" w:cs="Times New Roman"/>
                <w:b/>
                <w:bCs/>
                <w:color w:val="000000"/>
                <w:kern w:val="24"/>
                <w:sz w:val="24"/>
                <w:szCs w:val="24"/>
                <w:lang w:eastAsia="tr-TR"/>
              </w:rPr>
            </w:pPr>
            <w:r>
              <w:rPr>
                <w:rFonts w:ascii="Times New Roman" w:eastAsia="Times New Roman" w:hAnsi="Times New Roman" w:cs="Times New Roman"/>
                <w:b/>
                <w:bCs/>
                <w:color w:val="000000"/>
                <w:kern w:val="24"/>
                <w:sz w:val="24"/>
                <w:szCs w:val="24"/>
                <w:lang w:eastAsia="tr-TR"/>
              </w:rPr>
              <w:t>10</w:t>
            </w:r>
            <w:r w:rsidR="00107CE3">
              <w:rPr>
                <w:rFonts w:ascii="Times New Roman" w:eastAsia="Times New Roman" w:hAnsi="Times New Roman" w:cs="Times New Roman"/>
                <w:b/>
                <w:bCs/>
                <w:color w:val="000000"/>
                <w:kern w:val="24"/>
                <w:sz w:val="24"/>
                <w:szCs w:val="24"/>
                <w:lang w:eastAsia="tr-TR"/>
              </w:rPr>
              <w:t xml:space="preserve"> </w:t>
            </w:r>
            <w:r w:rsidR="00DE41BB" w:rsidRPr="00DE41BB">
              <w:rPr>
                <w:rFonts w:ascii="Times New Roman" w:eastAsia="Times New Roman" w:hAnsi="Times New Roman" w:cs="Times New Roman"/>
                <w:b/>
                <w:bCs/>
                <w:color w:val="000000"/>
                <w:kern w:val="24"/>
                <w:sz w:val="24"/>
                <w:szCs w:val="24"/>
                <w:lang w:eastAsia="tr-TR"/>
              </w:rPr>
              <w:t>ml</w:t>
            </w:r>
          </w:p>
        </w:tc>
      </w:tr>
      <w:tr w:rsidR="00DE41BB" w:rsidRPr="00DE41BB" w:rsidTr="00DE41BB">
        <w:trPr>
          <w:trHeight w:val="485"/>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DMSO</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E41BB" w:rsidRDefault="00D72C3C" w:rsidP="00107CE3">
            <w:pPr>
              <w:spacing w:after="0" w:line="240" w:lineRule="auto"/>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kern w:val="24"/>
                <w:sz w:val="24"/>
                <w:szCs w:val="24"/>
                <w:lang w:eastAsia="tr-TR"/>
              </w:rPr>
              <w:t>380</w:t>
            </w:r>
            <w:r w:rsidR="00DE41BB" w:rsidRPr="00DE41BB">
              <w:rPr>
                <w:rFonts w:ascii="Times New Roman" w:eastAsia="Times New Roman" w:hAnsi="Times New Roman" w:cs="Times New Roman"/>
                <w:b/>
                <w:bCs/>
                <w:color w:val="000000"/>
                <w:kern w:val="24"/>
                <w:sz w:val="24"/>
                <w:szCs w:val="24"/>
                <w:lang w:eastAsia="tr-TR"/>
              </w:rPr>
              <w:t xml:space="preserve"> ml</w:t>
            </w:r>
          </w:p>
        </w:tc>
      </w:tr>
      <w:tr w:rsidR="00DE41BB" w:rsidRPr="00DE41BB" w:rsidTr="00DE41BB">
        <w:trPr>
          <w:trHeight w:val="485"/>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D2O</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E41BB" w:rsidRDefault="00107CE3" w:rsidP="00107CE3">
            <w:pPr>
              <w:spacing w:after="0" w:line="240" w:lineRule="auto"/>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kern w:val="24"/>
                <w:sz w:val="24"/>
                <w:szCs w:val="24"/>
                <w:lang w:eastAsia="tr-TR"/>
              </w:rPr>
              <w:t xml:space="preserve">50 </w:t>
            </w:r>
            <w:r w:rsidR="00DE41BB" w:rsidRPr="00DE41BB">
              <w:rPr>
                <w:rFonts w:ascii="Times New Roman" w:eastAsia="Times New Roman" w:hAnsi="Times New Roman" w:cs="Times New Roman"/>
                <w:b/>
                <w:bCs/>
                <w:color w:val="000000"/>
                <w:kern w:val="24"/>
                <w:sz w:val="24"/>
                <w:szCs w:val="24"/>
                <w:lang w:eastAsia="tr-TR"/>
              </w:rPr>
              <w:t>ml</w:t>
            </w:r>
          </w:p>
        </w:tc>
      </w:tr>
      <w:tr w:rsidR="00DE41BB" w:rsidRPr="00DE41BB" w:rsidTr="00DE41BB">
        <w:trPr>
          <w:trHeight w:val="485"/>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BENZENE</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E41BB" w:rsidRDefault="00D72C3C" w:rsidP="00107CE3">
            <w:pPr>
              <w:spacing w:after="0" w:line="240" w:lineRule="auto"/>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kern w:val="24"/>
                <w:sz w:val="24"/>
                <w:szCs w:val="24"/>
                <w:lang w:eastAsia="tr-TR"/>
              </w:rPr>
              <w:t>0</w:t>
            </w:r>
            <w:r w:rsidR="00107CE3">
              <w:rPr>
                <w:rFonts w:ascii="Times New Roman" w:eastAsia="Times New Roman" w:hAnsi="Times New Roman" w:cs="Times New Roman"/>
                <w:b/>
                <w:bCs/>
                <w:color w:val="000000"/>
                <w:kern w:val="24"/>
                <w:sz w:val="24"/>
                <w:szCs w:val="24"/>
                <w:lang w:eastAsia="tr-TR"/>
              </w:rPr>
              <w:t xml:space="preserve"> </w:t>
            </w:r>
            <w:r w:rsidR="00DE41BB" w:rsidRPr="00DE41BB">
              <w:rPr>
                <w:rFonts w:ascii="Times New Roman" w:eastAsia="Times New Roman" w:hAnsi="Times New Roman" w:cs="Times New Roman"/>
                <w:b/>
                <w:bCs/>
                <w:color w:val="000000"/>
                <w:kern w:val="24"/>
                <w:sz w:val="24"/>
                <w:szCs w:val="24"/>
                <w:lang w:eastAsia="tr-TR"/>
              </w:rPr>
              <w:t>ml</w:t>
            </w:r>
          </w:p>
        </w:tc>
      </w:tr>
      <w:tr w:rsidR="00DE41BB" w:rsidRPr="00DE41BB" w:rsidTr="00DE41BB">
        <w:trPr>
          <w:trHeight w:val="485"/>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TMS</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E41BB" w:rsidRDefault="00107CE3" w:rsidP="00107CE3">
            <w:pPr>
              <w:spacing w:after="0" w:line="240" w:lineRule="auto"/>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kern w:val="24"/>
                <w:sz w:val="24"/>
                <w:szCs w:val="24"/>
                <w:lang w:eastAsia="tr-TR"/>
              </w:rPr>
              <w:t xml:space="preserve">0 </w:t>
            </w:r>
            <w:r w:rsidR="00DE41BB" w:rsidRPr="00DE41BB">
              <w:rPr>
                <w:rFonts w:ascii="Times New Roman" w:eastAsia="Times New Roman" w:hAnsi="Times New Roman" w:cs="Times New Roman"/>
                <w:b/>
                <w:bCs/>
                <w:color w:val="000000"/>
                <w:kern w:val="24"/>
                <w:sz w:val="24"/>
                <w:szCs w:val="24"/>
                <w:lang w:eastAsia="tr-TR"/>
              </w:rPr>
              <w:t>ml</w:t>
            </w:r>
          </w:p>
        </w:tc>
      </w:tr>
      <w:tr w:rsidR="00DE41BB" w:rsidRPr="00DE41BB" w:rsidTr="00DE41BB">
        <w:trPr>
          <w:trHeight w:val="485"/>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METHANOL</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E41BB" w:rsidRDefault="00D72C3C" w:rsidP="00107CE3">
            <w:pPr>
              <w:spacing w:after="0" w:line="240" w:lineRule="auto"/>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kern w:val="24"/>
                <w:sz w:val="24"/>
                <w:szCs w:val="24"/>
                <w:lang w:eastAsia="tr-TR"/>
              </w:rPr>
              <w:t>125</w:t>
            </w:r>
            <w:r w:rsidR="00107CE3">
              <w:rPr>
                <w:rFonts w:ascii="Times New Roman" w:eastAsia="Times New Roman" w:hAnsi="Times New Roman" w:cs="Times New Roman"/>
                <w:b/>
                <w:bCs/>
                <w:color w:val="000000"/>
                <w:kern w:val="24"/>
                <w:sz w:val="24"/>
                <w:szCs w:val="24"/>
                <w:lang w:eastAsia="tr-TR"/>
              </w:rPr>
              <w:t xml:space="preserve"> </w:t>
            </w:r>
            <w:r w:rsidR="00DE41BB" w:rsidRPr="00DE41BB">
              <w:rPr>
                <w:rFonts w:ascii="Times New Roman" w:eastAsia="Times New Roman" w:hAnsi="Times New Roman" w:cs="Times New Roman"/>
                <w:b/>
                <w:bCs/>
                <w:color w:val="000000"/>
                <w:kern w:val="24"/>
                <w:sz w:val="24"/>
                <w:szCs w:val="24"/>
                <w:lang w:eastAsia="tr-TR"/>
              </w:rPr>
              <w:t>ml</w:t>
            </w:r>
          </w:p>
        </w:tc>
      </w:tr>
      <w:tr w:rsidR="00DE41BB" w:rsidRPr="00DE41BB" w:rsidTr="00DE41BB">
        <w:trPr>
          <w:trHeight w:val="485"/>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ASETİK ASİT</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E41BB" w:rsidRDefault="00D72C3C" w:rsidP="00107CE3">
            <w:pPr>
              <w:spacing w:after="0" w:line="240" w:lineRule="auto"/>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kern w:val="24"/>
                <w:sz w:val="24"/>
                <w:szCs w:val="24"/>
                <w:lang w:eastAsia="tr-TR"/>
              </w:rPr>
              <w:t>0</w:t>
            </w:r>
            <w:r w:rsidR="00107CE3">
              <w:rPr>
                <w:rFonts w:ascii="Times New Roman" w:eastAsia="Times New Roman" w:hAnsi="Times New Roman" w:cs="Times New Roman"/>
                <w:b/>
                <w:bCs/>
                <w:color w:val="000000"/>
                <w:kern w:val="24"/>
                <w:sz w:val="24"/>
                <w:szCs w:val="24"/>
                <w:lang w:eastAsia="tr-TR"/>
              </w:rPr>
              <w:t xml:space="preserve"> </w:t>
            </w:r>
            <w:r w:rsidR="00DE41BB" w:rsidRPr="00DE41BB">
              <w:rPr>
                <w:rFonts w:ascii="Times New Roman" w:eastAsia="Times New Roman" w:hAnsi="Times New Roman" w:cs="Times New Roman"/>
                <w:b/>
                <w:bCs/>
                <w:color w:val="000000"/>
                <w:kern w:val="24"/>
                <w:sz w:val="24"/>
                <w:szCs w:val="24"/>
                <w:lang w:eastAsia="tr-TR"/>
              </w:rPr>
              <w:t>ml</w:t>
            </w:r>
          </w:p>
        </w:tc>
      </w:tr>
      <w:tr w:rsidR="00DE41BB" w:rsidRPr="00DE41BB" w:rsidTr="00DE41BB">
        <w:trPr>
          <w:trHeight w:val="485"/>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D. FORMAMİDE D7</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E41BB" w:rsidRDefault="00D72C3C" w:rsidP="00107CE3">
            <w:pPr>
              <w:spacing w:after="0" w:line="240" w:lineRule="auto"/>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kern w:val="24"/>
                <w:sz w:val="24"/>
                <w:szCs w:val="24"/>
                <w:lang w:eastAsia="tr-TR"/>
              </w:rPr>
              <w:t>0</w:t>
            </w:r>
            <w:r w:rsidR="00DE41BB" w:rsidRPr="00DE41BB">
              <w:rPr>
                <w:rFonts w:ascii="Times New Roman" w:eastAsia="Times New Roman" w:hAnsi="Times New Roman" w:cs="Times New Roman"/>
                <w:b/>
                <w:bCs/>
                <w:color w:val="000000"/>
                <w:kern w:val="24"/>
                <w:sz w:val="24"/>
                <w:szCs w:val="24"/>
                <w:lang w:eastAsia="tr-TR"/>
              </w:rPr>
              <w:t xml:space="preserve"> ml</w:t>
            </w:r>
          </w:p>
        </w:tc>
      </w:tr>
      <w:tr w:rsidR="00DE41BB" w:rsidRPr="00DE41BB" w:rsidTr="00DE41BB">
        <w:trPr>
          <w:trHeight w:val="485"/>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T.F A</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E41BB" w:rsidRDefault="00D72C3C" w:rsidP="00107CE3">
            <w:pPr>
              <w:spacing w:after="0" w:line="240" w:lineRule="auto"/>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kern w:val="24"/>
                <w:sz w:val="24"/>
                <w:szCs w:val="24"/>
                <w:lang w:eastAsia="tr-TR"/>
              </w:rPr>
              <w:t>0</w:t>
            </w:r>
            <w:r w:rsidR="00107CE3">
              <w:rPr>
                <w:rFonts w:ascii="Times New Roman" w:eastAsia="Times New Roman" w:hAnsi="Times New Roman" w:cs="Times New Roman"/>
                <w:b/>
                <w:bCs/>
                <w:color w:val="000000"/>
                <w:kern w:val="24"/>
                <w:sz w:val="24"/>
                <w:szCs w:val="24"/>
                <w:lang w:eastAsia="tr-TR"/>
              </w:rPr>
              <w:t xml:space="preserve"> </w:t>
            </w:r>
            <w:r w:rsidR="00DE41BB" w:rsidRPr="00DE41BB">
              <w:rPr>
                <w:rFonts w:ascii="Times New Roman" w:eastAsia="Times New Roman" w:hAnsi="Times New Roman" w:cs="Times New Roman"/>
                <w:b/>
                <w:bCs/>
                <w:color w:val="000000"/>
                <w:kern w:val="24"/>
                <w:sz w:val="24"/>
                <w:szCs w:val="24"/>
                <w:lang w:eastAsia="tr-TR"/>
              </w:rPr>
              <w:t>ml</w:t>
            </w:r>
          </w:p>
        </w:tc>
      </w:tr>
      <w:tr w:rsidR="00DE41BB" w:rsidRPr="00DE41BB" w:rsidTr="00DE41BB">
        <w:trPr>
          <w:trHeight w:val="485"/>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ASETONİTRİL</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E41BB" w:rsidRDefault="00D72C3C" w:rsidP="00107CE3">
            <w:pPr>
              <w:spacing w:after="0" w:line="240" w:lineRule="auto"/>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kern w:val="24"/>
                <w:sz w:val="24"/>
                <w:szCs w:val="24"/>
                <w:lang w:eastAsia="tr-TR"/>
              </w:rPr>
              <w:t>15</w:t>
            </w:r>
            <w:r w:rsidR="00107CE3">
              <w:rPr>
                <w:rFonts w:ascii="Times New Roman" w:eastAsia="Times New Roman" w:hAnsi="Times New Roman" w:cs="Times New Roman"/>
                <w:b/>
                <w:bCs/>
                <w:color w:val="000000"/>
                <w:kern w:val="24"/>
                <w:sz w:val="24"/>
                <w:szCs w:val="24"/>
                <w:lang w:eastAsia="tr-TR"/>
              </w:rPr>
              <w:t xml:space="preserve"> </w:t>
            </w:r>
            <w:r w:rsidR="00DE41BB" w:rsidRPr="00DE41BB">
              <w:rPr>
                <w:rFonts w:ascii="Times New Roman" w:eastAsia="Times New Roman" w:hAnsi="Times New Roman" w:cs="Times New Roman"/>
                <w:b/>
                <w:bCs/>
                <w:color w:val="000000"/>
                <w:kern w:val="24"/>
                <w:sz w:val="24"/>
                <w:szCs w:val="24"/>
                <w:lang w:eastAsia="tr-TR"/>
              </w:rPr>
              <w:t>ml</w:t>
            </w:r>
          </w:p>
        </w:tc>
      </w:tr>
      <w:tr w:rsidR="00DE41BB" w:rsidRPr="00DE41BB" w:rsidTr="00D72C3C">
        <w:trPr>
          <w:trHeight w:val="520"/>
        </w:trPr>
        <w:tc>
          <w:tcPr>
            <w:tcW w:w="5576" w:type="dxa"/>
            <w:tcBorders>
              <w:top w:val="single" w:sz="4" w:space="0" w:color="000000"/>
              <w:left w:val="single" w:sz="4" w:space="0" w:color="000000"/>
              <w:bottom w:val="single" w:sz="4" w:space="0" w:color="000000"/>
              <w:right w:val="single" w:sz="4" w:space="0" w:color="000000"/>
            </w:tcBorders>
            <w:shd w:val="clear" w:color="auto" w:fill="FCD5B4"/>
            <w:tcMar>
              <w:top w:w="12" w:type="dxa"/>
              <w:left w:w="12" w:type="dxa"/>
              <w:bottom w:w="0" w:type="dxa"/>
              <w:right w:w="12" w:type="dxa"/>
            </w:tcMar>
            <w:vAlign w:val="bottom"/>
            <w:hideMark/>
          </w:tcPr>
          <w:p w:rsidR="00DE41BB" w:rsidRPr="00DE41BB" w:rsidRDefault="00DE41BB" w:rsidP="00DE41BB">
            <w:pPr>
              <w:spacing w:after="0" w:line="240" w:lineRule="auto"/>
              <w:textAlignment w:val="bottom"/>
              <w:rPr>
                <w:rFonts w:ascii="Times New Roman" w:eastAsia="Times New Roman" w:hAnsi="Times New Roman" w:cs="Times New Roman"/>
                <w:sz w:val="24"/>
                <w:szCs w:val="24"/>
                <w:lang w:eastAsia="tr-TR"/>
              </w:rPr>
            </w:pPr>
            <w:r w:rsidRPr="00DE41BB">
              <w:rPr>
                <w:rFonts w:ascii="Times New Roman" w:eastAsia="Times New Roman" w:hAnsi="Times New Roman" w:cs="Times New Roman"/>
                <w:b/>
                <w:bCs/>
                <w:color w:val="963634"/>
                <w:kern w:val="24"/>
                <w:sz w:val="24"/>
                <w:szCs w:val="24"/>
                <w:lang w:eastAsia="tr-TR"/>
              </w:rPr>
              <w:t>TETRAHYDROFURAN</w:t>
            </w:r>
          </w:p>
        </w:tc>
        <w:tc>
          <w:tcPr>
            <w:tcW w:w="4240" w:type="dxa"/>
            <w:tcBorders>
              <w:top w:val="single" w:sz="4" w:space="0" w:color="000000"/>
              <w:left w:val="single" w:sz="4" w:space="0" w:color="000000"/>
              <w:bottom w:val="single" w:sz="4" w:space="0" w:color="000000"/>
              <w:right w:val="single" w:sz="4" w:space="0" w:color="000000"/>
            </w:tcBorders>
            <w:shd w:val="clear" w:color="auto" w:fill="D8E4BC"/>
            <w:tcMar>
              <w:top w:w="12" w:type="dxa"/>
              <w:left w:w="12" w:type="dxa"/>
              <w:bottom w:w="0" w:type="dxa"/>
              <w:right w:w="12" w:type="dxa"/>
            </w:tcMar>
            <w:vAlign w:val="bottom"/>
            <w:hideMark/>
          </w:tcPr>
          <w:p w:rsidR="00DE41BB" w:rsidRPr="00DE41BB" w:rsidRDefault="00D72C3C" w:rsidP="00107CE3">
            <w:pPr>
              <w:spacing w:after="0" w:line="240" w:lineRule="auto"/>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kern w:val="24"/>
                <w:sz w:val="24"/>
                <w:szCs w:val="24"/>
                <w:lang w:eastAsia="tr-TR"/>
              </w:rPr>
              <w:t>6</w:t>
            </w:r>
            <w:r w:rsidR="00107CE3">
              <w:rPr>
                <w:rFonts w:ascii="Times New Roman" w:eastAsia="Times New Roman" w:hAnsi="Times New Roman" w:cs="Times New Roman"/>
                <w:b/>
                <w:bCs/>
                <w:color w:val="000000"/>
                <w:kern w:val="24"/>
                <w:sz w:val="24"/>
                <w:szCs w:val="24"/>
                <w:lang w:eastAsia="tr-TR"/>
              </w:rPr>
              <w:t xml:space="preserve"> </w:t>
            </w:r>
            <w:r w:rsidR="00DE41BB" w:rsidRPr="00DE41BB">
              <w:rPr>
                <w:rFonts w:ascii="Times New Roman" w:eastAsia="Times New Roman" w:hAnsi="Times New Roman" w:cs="Times New Roman"/>
                <w:b/>
                <w:bCs/>
                <w:color w:val="000000"/>
                <w:kern w:val="24"/>
                <w:sz w:val="24"/>
                <w:szCs w:val="24"/>
                <w:lang w:eastAsia="tr-TR"/>
              </w:rPr>
              <w:t>ml</w:t>
            </w:r>
          </w:p>
        </w:tc>
      </w:tr>
    </w:tbl>
    <w:p w:rsidR="00F004E1" w:rsidRDefault="00F004E1" w:rsidP="007A05F3">
      <w:pPr>
        <w:spacing w:line="240" w:lineRule="auto"/>
        <w:jc w:val="both"/>
        <w:rPr>
          <w:rFonts w:ascii="Times New Roman" w:hAnsi="Times New Roman" w:cs="Times New Roman"/>
          <w:b/>
          <w:sz w:val="24"/>
          <w:szCs w:val="24"/>
        </w:rPr>
      </w:pPr>
    </w:p>
    <w:p w:rsidR="00F004E1" w:rsidRDefault="00F004E1" w:rsidP="007A05F3">
      <w:pPr>
        <w:spacing w:line="240" w:lineRule="auto"/>
        <w:jc w:val="both"/>
        <w:rPr>
          <w:rFonts w:ascii="Times New Roman" w:hAnsi="Times New Roman" w:cs="Times New Roman"/>
          <w:b/>
          <w:sz w:val="24"/>
          <w:szCs w:val="24"/>
        </w:rPr>
      </w:pPr>
    </w:p>
    <w:p w:rsidR="00F004E1" w:rsidRPr="00140AB8" w:rsidRDefault="00F004E1" w:rsidP="007A05F3">
      <w:pPr>
        <w:spacing w:line="240" w:lineRule="auto"/>
        <w:jc w:val="both"/>
        <w:rPr>
          <w:rFonts w:ascii="Times New Roman" w:hAnsi="Times New Roman" w:cs="Times New Roman"/>
          <w:b/>
          <w:sz w:val="24"/>
          <w:szCs w:val="24"/>
        </w:rPr>
      </w:pPr>
    </w:p>
    <w:p w:rsidR="00DE41BB" w:rsidRDefault="008F2F09" w:rsidP="007A05F3">
      <w:pPr>
        <w:pStyle w:val="ListeParagraf"/>
        <w:numPr>
          <w:ilvl w:val="0"/>
          <w:numId w:val="22"/>
        </w:numPr>
        <w:spacing w:line="240" w:lineRule="auto"/>
        <w:jc w:val="both"/>
        <w:rPr>
          <w:rFonts w:ascii="Times New Roman" w:hAnsi="Times New Roman" w:cs="Times New Roman"/>
          <w:bCs/>
          <w:sz w:val="24"/>
          <w:szCs w:val="24"/>
        </w:rPr>
      </w:pPr>
      <w:r w:rsidRPr="00423A63">
        <w:rPr>
          <w:rFonts w:ascii="Times New Roman" w:hAnsi="Times New Roman" w:cs="Times New Roman"/>
          <w:sz w:val="24"/>
          <w:szCs w:val="24"/>
        </w:rPr>
        <w:t xml:space="preserve">Araştırma Merkezi </w:t>
      </w:r>
      <w:r w:rsidR="00DE41BB" w:rsidRPr="00423A63">
        <w:rPr>
          <w:rFonts w:ascii="Times New Roman" w:hAnsi="Times New Roman" w:cs="Times New Roman"/>
          <w:sz w:val="24"/>
          <w:szCs w:val="24"/>
        </w:rPr>
        <w:t xml:space="preserve">Müdürlüğümüz </w:t>
      </w:r>
      <w:r w:rsidRPr="00423A63">
        <w:rPr>
          <w:rFonts w:ascii="Times New Roman" w:hAnsi="Times New Roman" w:cs="Times New Roman"/>
          <w:sz w:val="24"/>
          <w:szCs w:val="24"/>
        </w:rPr>
        <w:t xml:space="preserve">ve </w:t>
      </w:r>
      <w:r w:rsidR="00DE41BB" w:rsidRPr="00423A63">
        <w:rPr>
          <w:rFonts w:ascii="Times New Roman" w:hAnsi="Times New Roman" w:cs="Times New Roman"/>
          <w:sz w:val="24"/>
          <w:szCs w:val="24"/>
        </w:rPr>
        <w:t>Üniversitemiz</w:t>
      </w:r>
      <w:r w:rsidRPr="00423A63">
        <w:rPr>
          <w:rFonts w:ascii="Times New Roman" w:hAnsi="Times New Roman" w:cs="Times New Roman"/>
          <w:sz w:val="24"/>
          <w:szCs w:val="24"/>
        </w:rPr>
        <w:t xml:space="preserve"> ile </w:t>
      </w:r>
      <w:r w:rsidR="00630DFA">
        <w:rPr>
          <w:rFonts w:ascii="Times New Roman" w:hAnsi="Times New Roman" w:cs="Times New Roman"/>
          <w:sz w:val="24"/>
          <w:szCs w:val="24"/>
        </w:rPr>
        <w:t>(</w:t>
      </w:r>
      <w:r w:rsidRPr="00423A63">
        <w:rPr>
          <w:rFonts w:ascii="Times New Roman" w:hAnsi="Times New Roman" w:cs="Times New Roman"/>
          <w:bCs/>
          <w:sz w:val="24"/>
          <w:szCs w:val="24"/>
        </w:rPr>
        <w:t>343</w:t>
      </w:r>
      <w:r w:rsidR="00630DFA">
        <w:rPr>
          <w:rFonts w:ascii="Times New Roman" w:hAnsi="Times New Roman" w:cs="Times New Roman"/>
          <w:bCs/>
          <w:sz w:val="24"/>
          <w:szCs w:val="24"/>
        </w:rPr>
        <w:t>)</w:t>
      </w:r>
      <w:r w:rsidRPr="00423A63">
        <w:rPr>
          <w:rFonts w:ascii="Times New Roman" w:hAnsi="Times New Roman" w:cs="Times New Roman"/>
          <w:bCs/>
          <w:sz w:val="24"/>
          <w:szCs w:val="24"/>
        </w:rPr>
        <w:t xml:space="preserve"> </w:t>
      </w:r>
      <w:r w:rsidR="001020CE" w:rsidRPr="00423A63">
        <w:rPr>
          <w:rFonts w:ascii="Times New Roman" w:hAnsi="Times New Roman" w:cs="Times New Roman"/>
          <w:bCs/>
          <w:sz w:val="24"/>
          <w:szCs w:val="24"/>
        </w:rPr>
        <w:t>numune</w:t>
      </w:r>
      <w:r w:rsidR="00DE41BB" w:rsidRPr="00423A63">
        <w:rPr>
          <w:rFonts w:ascii="Times New Roman" w:hAnsi="Times New Roman" w:cs="Times New Roman"/>
          <w:bCs/>
          <w:sz w:val="24"/>
          <w:szCs w:val="24"/>
        </w:rPr>
        <w:t xml:space="preserve"> ile </w:t>
      </w:r>
      <w:r w:rsidR="001020CE" w:rsidRPr="00423A63">
        <w:rPr>
          <w:rFonts w:ascii="Times New Roman" w:hAnsi="Times New Roman" w:cs="Times New Roman"/>
          <w:bCs/>
          <w:sz w:val="24"/>
          <w:szCs w:val="24"/>
        </w:rPr>
        <w:t>Zonguldak Bülent Ecevit Üniversitesi</w:t>
      </w:r>
      <w:r w:rsidR="00DE41BB" w:rsidRPr="00423A63">
        <w:rPr>
          <w:rFonts w:ascii="Times New Roman" w:hAnsi="Times New Roman" w:cs="Times New Roman"/>
          <w:bCs/>
          <w:sz w:val="24"/>
          <w:szCs w:val="24"/>
        </w:rPr>
        <w:t xml:space="preserve"> çalışılmıştır</w:t>
      </w:r>
    </w:p>
    <w:p w:rsidR="00107CE3" w:rsidRDefault="00107CE3" w:rsidP="00107CE3">
      <w:pPr>
        <w:spacing w:line="240" w:lineRule="auto"/>
        <w:jc w:val="both"/>
        <w:rPr>
          <w:rFonts w:ascii="Times New Roman" w:hAnsi="Times New Roman" w:cs="Times New Roman"/>
          <w:bCs/>
          <w:sz w:val="24"/>
          <w:szCs w:val="24"/>
        </w:rPr>
      </w:pPr>
    </w:p>
    <w:p w:rsidR="00107CE3" w:rsidRPr="00107CE3" w:rsidRDefault="00107CE3" w:rsidP="00107CE3">
      <w:pPr>
        <w:spacing w:line="240" w:lineRule="auto"/>
        <w:jc w:val="both"/>
        <w:rPr>
          <w:rFonts w:ascii="Times New Roman" w:hAnsi="Times New Roman" w:cs="Times New Roman"/>
          <w:bCs/>
          <w:sz w:val="24"/>
          <w:szCs w:val="24"/>
        </w:rPr>
      </w:pPr>
    </w:p>
    <w:p w:rsidR="00255F68" w:rsidRPr="00185702" w:rsidRDefault="00DE41BB" w:rsidP="00952E6A">
      <w:pPr>
        <w:spacing w:line="240" w:lineRule="auto"/>
        <w:jc w:val="both"/>
        <w:rPr>
          <w:rFonts w:ascii="Times New Roman" w:hAnsi="Times New Roman" w:cs="Times New Roman"/>
          <w:sz w:val="24"/>
          <w:szCs w:val="24"/>
        </w:rPr>
      </w:pPr>
      <w:r w:rsidRPr="00423A63">
        <w:rPr>
          <w:rFonts w:ascii="Times New Roman" w:hAnsi="Times New Roman" w:cs="Times New Roman"/>
          <w:sz w:val="24"/>
          <w:szCs w:val="24"/>
        </w:rPr>
        <w:t>20</w:t>
      </w:r>
      <w:r w:rsidR="007641B8">
        <w:rPr>
          <w:rFonts w:ascii="Times New Roman" w:hAnsi="Times New Roman" w:cs="Times New Roman"/>
          <w:sz w:val="24"/>
          <w:szCs w:val="24"/>
        </w:rPr>
        <w:t>20</w:t>
      </w:r>
      <w:r w:rsidR="00630DFA">
        <w:rPr>
          <w:rFonts w:ascii="Times New Roman" w:hAnsi="Times New Roman" w:cs="Times New Roman"/>
          <w:sz w:val="24"/>
          <w:szCs w:val="24"/>
        </w:rPr>
        <w:t xml:space="preserve"> yılında yapılan </w:t>
      </w:r>
      <w:r w:rsidRPr="00423A63">
        <w:rPr>
          <w:rFonts w:ascii="Times New Roman" w:hAnsi="Times New Roman" w:cs="Times New Roman"/>
          <w:sz w:val="24"/>
          <w:szCs w:val="24"/>
        </w:rPr>
        <w:t>NMR cihazı analiz faa</w:t>
      </w:r>
      <w:r w:rsidR="001020CE">
        <w:rPr>
          <w:rFonts w:ascii="Times New Roman" w:hAnsi="Times New Roman" w:cs="Times New Roman"/>
          <w:sz w:val="24"/>
          <w:szCs w:val="24"/>
        </w:rPr>
        <w:t>liyetlerinde elde edilen g</w:t>
      </w:r>
      <w:r w:rsidRPr="00423A63">
        <w:rPr>
          <w:rFonts w:ascii="Times New Roman" w:hAnsi="Times New Roman" w:cs="Times New Roman"/>
          <w:sz w:val="24"/>
          <w:szCs w:val="24"/>
        </w:rPr>
        <w:t>elir aşağıdaki tabloda verilmiştir.</w:t>
      </w:r>
    </w:p>
    <w:tbl>
      <w:tblPr>
        <w:tblW w:w="9060" w:type="dxa"/>
        <w:tblInd w:w="55" w:type="dxa"/>
        <w:tblCellMar>
          <w:left w:w="70" w:type="dxa"/>
          <w:right w:w="70" w:type="dxa"/>
        </w:tblCellMar>
        <w:tblLook w:val="04A0" w:firstRow="1" w:lastRow="0" w:firstColumn="1" w:lastColumn="0" w:noHBand="0" w:noVBand="1"/>
      </w:tblPr>
      <w:tblGrid>
        <w:gridCol w:w="1560"/>
        <w:gridCol w:w="3920"/>
        <w:gridCol w:w="3580"/>
      </w:tblGrid>
      <w:tr w:rsidR="00367E16" w:rsidRPr="00367E16" w:rsidTr="00367E16">
        <w:trPr>
          <w:trHeight w:val="1215"/>
        </w:trPr>
        <w:tc>
          <w:tcPr>
            <w:tcW w:w="1560" w:type="dxa"/>
            <w:tcBorders>
              <w:top w:val="single" w:sz="8" w:space="0" w:color="auto"/>
              <w:left w:val="single" w:sz="8" w:space="0" w:color="auto"/>
              <w:bottom w:val="single" w:sz="8" w:space="0" w:color="auto"/>
              <w:right w:val="nil"/>
            </w:tcBorders>
            <w:shd w:val="clear" w:color="000000" w:fill="4F81BD"/>
            <w:vAlign w:val="center"/>
            <w:hideMark/>
          </w:tcPr>
          <w:p w:rsidR="00367E16" w:rsidRPr="00367E16" w:rsidRDefault="00367E16" w:rsidP="00367E16">
            <w:pPr>
              <w:spacing w:after="0" w:line="240" w:lineRule="auto"/>
              <w:jc w:val="center"/>
              <w:rPr>
                <w:rFonts w:ascii="Times New Roman" w:eastAsia="Times New Roman" w:hAnsi="Times New Roman" w:cs="Times New Roman"/>
                <w:b/>
                <w:bCs/>
                <w:sz w:val="24"/>
                <w:szCs w:val="24"/>
                <w:lang w:eastAsia="tr-TR"/>
              </w:rPr>
            </w:pPr>
            <w:r w:rsidRPr="00367E16">
              <w:rPr>
                <w:rFonts w:ascii="Times New Roman" w:eastAsia="Times New Roman" w:hAnsi="Times New Roman" w:cs="Times New Roman"/>
                <w:b/>
                <w:bCs/>
                <w:sz w:val="24"/>
                <w:szCs w:val="24"/>
                <w:lang w:eastAsia="tr-TR"/>
              </w:rPr>
              <w:t>YILLAR</w:t>
            </w:r>
          </w:p>
        </w:tc>
        <w:tc>
          <w:tcPr>
            <w:tcW w:w="3920" w:type="dxa"/>
            <w:tcBorders>
              <w:top w:val="single" w:sz="8" w:space="0" w:color="auto"/>
              <w:left w:val="single" w:sz="8" w:space="0" w:color="auto"/>
              <w:bottom w:val="single" w:sz="8" w:space="0" w:color="auto"/>
              <w:right w:val="single" w:sz="8" w:space="0" w:color="auto"/>
            </w:tcBorders>
            <w:shd w:val="clear" w:color="000000" w:fill="4F81BD"/>
            <w:vAlign w:val="center"/>
            <w:hideMark/>
          </w:tcPr>
          <w:p w:rsidR="00367E16" w:rsidRPr="00367E16" w:rsidRDefault="00367E16" w:rsidP="00367E16">
            <w:pPr>
              <w:spacing w:after="0" w:line="240" w:lineRule="auto"/>
              <w:jc w:val="center"/>
              <w:rPr>
                <w:rFonts w:ascii="Times New Roman" w:eastAsia="Times New Roman" w:hAnsi="Times New Roman" w:cs="Times New Roman"/>
                <w:b/>
                <w:bCs/>
                <w:sz w:val="24"/>
                <w:szCs w:val="24"/>
                <w:lang w:eastAsia="tr-TR"/>
              </w:rPr>
            </w:pPr>
            <w:r w:rsidRPr="00367E16">
              <w:rPr>
                <w:rFonts w:ascii="Times New Roman" w:eastAsia="Times New Roman" w:hAnsi="Times New Roman" w:cs="Times New Roman"/>
                <w:b/>
                <w:bCs/>
                <w:sz w:val="24"/>
                <w:szCs w:val="24"/>
                <w:lang w:eastAsia="tr-TR"/>
              </w:rPr>
              <w:t>YILLIK GELİR MATRAH (BRÜT)</w:t>
            </w:r>
          </w:p>
        </w:tc>
        <w:tc>
          <w:tcPr>
            <w:tcW w:w="3580" w:type="dxa"/>
            <w:tcBorders>
              <w:top w:val="single" w:sz="8" w:space="0" w:color="auto"/>
              <w:left w:val="nil"/>
              <w:bottom w:val="single" w:sz="8" w:space="0" w:color="auto"/>
              <w:right w:val="single" w:sz="4" w:space="0" w:color="auto"/>
            </w:tcBorders>
            <w:shd w:val="clear" w:color="000000" w:fill="4F81BD"/>
            <w:vAlign w:val="center"/>
            <w:hideMark/>
          </w:tcPr>
          <w:p w:rsidR="00367E16" w:rsidRPr="00367E16" w:rsidRDefault="00367E16" w:rsidP="00367E16">
            <w:pPr>
              <w:spacing w:after="0" w:line="240" w:lineRule="auto"/>
              <w:jc w:val="center"/>
              <w:rPr>
                <w:rFonts w:ascii="Times New Roman" w:eastAsia="Times New Roman" w:hAnsi="Times New Roman" w:cs="Times New Roman"/>
                <w:b/>
                <w:bCs/>
                <w:sz w:val="24"/>
                <w:szCs w:val="24"/>
                <w:lang w:eastAsia="tr-TR"/>
              </w:rPr>
            </w:pPr>
            <w:r w:rsidRPr="00367E16">
              <w:rPr>
                <w:rFonts w:ascii="Times New Roman" w:eastAsia="Times New Roman" w:hAnsi="Times New Roman" w:cs="Times New Roman"/>
                <w:b/>
                <w:bCs/>
                <w:sz w:val="24"/>
                <w:szCs w:val="24"/>
                <w:lang w:eastAsia="tr-TR"/>
              </w:rPr>
              <w:t>YILLIK GELİR (NET)</w:t>
            </w:r>
          </w:p>
        </w:tc>
      </w:tr>
      <w:tr w:rsidR="00367E16" w:rsidRPr="00367E16" w:rsidTr="00367E16">
        <w:trPr>
          <w:trHeight w:val="1605"/>
        </w:trPr>
        <w:tc>
          <w:tcPr>
            <w:tcW w:w="1560" w:type="dxa"/>
            <w:tcBorders>
              <w:top w:val="nil"/>
              <w:left w:val="single" w:sz="8" w:space="0" w:color="auto"/>
              <w:bottom w:val="single" w:sz="4" w:space="0" w:color="auto"/>
              <w:right w:val="nil"/>
            </w:tcBorders>
            <w:shd w:val="clear" w:color="000000" w:fill="4F81BD"/>
            <w:vAlign w:val="center"/>
            <w:hideMark/>
          </w:tcPr>
          <w:p w:rsidR="00367E16" w:rsidRPr="00367E16" w:rsidRDefault="007641B8" w:rsidP="00367E16">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2020</w:t>
            </w:r>
            <w:r w:rsidR="00367E16" w:rsidRPr="00367E16">
              <w:rPr>
                <w:rFonts w:ascii="Times New Roman" w:eastAsia="Times New Roman" w:hAnsi="Times New Roman" w:cs="Times New Roman"/>
                <w:b/>
                <w:bCs/>
                <w:sz w:val="24"/>
                <w:szCs w:val="24"/>
                <w:lang w:eastAsia="tr-TR"/>
              </w:rPr>
              <w:t xml:space="preserve"> YILI GELİR</w:t>
            </w:r>
          </w:p>
        </w:tc>
        <w:tc>
          <w:tcPr>
            <w:tcW w:w="3920" w:type="dxa"/>
            <w:tcBorders>
              <w:top w:val="nil"/>
              <w:left w:val="single" w:sz="4" w:space="0" w:color="auto"/>
              <w:bottom w:val="single" w:sz="4" w:space="0" w:color="auto"/>
              <w:right w:val="single" w:sz="4" w:space="0" w:color="auto"/>
            </w:tcBorders>
            <w:shd w:val="clear" w:color="auto" w:fill="auto"/>
            <w:vAlign w:val="center"/>
            <w:hideMark/>
          </w:tcPr>
          <w:p w:rsidR="00367E16" w:rsidRPr="00367E16" w:rsidRDefault="007641B8" w:rsidP="00367E1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135.633,92</w:t>
            </w:r>
            <w:r w:rsidR="00367E16" w:rsidRPr="00367E16">
              <w:rPr>
                <w:rFonts w:ascii="Times New Roman" w:eastAsia="Times New Roman" w:hAnsi="Times New Roman" w:cs="Times New Roman"/>
                <w:b/>
                <w:bCs/>
                <w:sz w:val="24"/>
                <w:szCs w:val="24"/>
                <w:lang w:eastAsia="tr-TR"/>
              </w:rPr>
              <w:t xml:space="preserve"> TL</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367E16" w:rsidRPr="00367E16" w:rsidRDefault="007641B8" w:rsidP="00367E1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114.944,00</w:t>
            </w:r>
            <w:r w:rsidR="00367E16" w:rsidRPr="00367E16">
              <w:rPr>
                <w:rFonts w:ascii="Times New Roman" w:eastAsia="Times New Roman" w:hAnsi="Times New Roman" w:cs="Times New Roman"/>
                <w:b/>
                <w:bCs/>
                <w:sz w:val="24"/>
                <w:szCs w:val="24"/>
                <w:lang w:eastAsia="tr-TR"/>
              </w:rPr>
              <w:t xml:space="preserve"> TL</w:t>
            </w:r>
          </w:p>
        </w:tc>
      </w:tr>
    </w:tbl>
    <w:p w:rsidR="007641B8" w:rsidRDefault="007641B8" w:rsidP="007A05F3">
      <w:pPr>
        <w:spacing w:line="240" w:lineRule="auto"/>
        <w:jc w:val="both"/>
        <w:rPr>
          <w:rFonts w:ascii="Times New Roman" w:hAnsi="Times New Roman" w:cs="Times New Roman"/>
          <w:b/>
          <w:sz w:val="24"/>
          <w:szCs w:val="24"/>
        </w:rPr>
      </w:pPr>
    </w:p>
    <w:p w:rsidR="007641B8" w:rsidRPr="00140AB8" w:rsidRDefault="007641B8" w:rsidP="007A05F3">
      <w:pPr>
        <w:spacing w:line="240" w:lineRule="auto"/>
        <w:jc w:val="both"/>
        <w:rPr>
          <w:rFonts w:ascii="Times New Roman" w:hAnsi="Times New Roman" w:cs="Times New Roman"/>
          <w:b/>
          <w:sz w:val="24"/>
          <w:szCs w:val="24"/>
        </w:rPr>
      </w:pPr>
    </w:p>
    <w:p w:rsidR="009E721E" w:rsidRDefault="009E721E" w:rsidP="00F55AB6">
      <w:pPr>
        <w:pStyle w:val="ListeParagraf"/>
        <w:numPr>
          <w:ilvl w:val="0"/>
          <w:numId w:val="30"/>
        </w:numPr>
        <w:spacing w:line="240" w:lineRule="auto"/>
        <w:jc w:val="both"/>
        <w:rPr>
          <w:rFonts w:ascii="Times New Roman" w:hAnsi="Times New Roman" w:cs="Times New Roman"/>
          <w:sz w:val="24"/>
          <w:szCs w:val="24"/>
          <w:shd w:val="clear" w:color="auto" w:fill="FFFFFF"/>
        </w:rPr>
      </w:pPr>
      <w:r w:rsidRPr="00F55AB6">
        <w:rPr>
          <w:rFonts w:ascii="Times New Roman" w:hAnsi="Times New Roman" w:cs="Times New Roman"/>
          <w:sz w:val="24"/>
          <w:szCs w:val="24"/>
          <w:shd w:val="clear" w:color="auto" w:fill="FFFFFF"/>
        </w:rPr>
        <w:t xml:space="preserve">NMR ( Nükleer Manyetik Rezonans) </w:t>
      </w:r>
    </w:p>
    <w:p w:rsidR="00F55AB6" w:rsidRDefault="00F55AB6" w:rsidP="00F55AB6">
      <w:pPr>
        <w:pStyle w:val="ListeParagraf"/>
        <w:spacing w:line="240" w:lineRule="auto"/>
        <w:jc w:val="both"/>
        <w:rPr>
          <w:rFonts w:ascii="Times New Roman" w:hAnsi="Times New Roman" w:cs="Times New Roman"/>
          <w:sz w:val="24"/>
          <w:szCs w:val="24"/>
          <w:shd w:val="clear" w:color="auto" w:fill="FFFFFF"/>
        </w:rPr>
      </w:pPr>
    </w:p>
    <w:p w:rsidR="00F55AB6" w:rsidRPr="00F55AB6" w:rsidRDefault="00F55AB6" w:rsidP="00F55AB6">
      <w:pPr>
        <w:pStyle w:val="ListeParagraf"/>
        <w:spacing w:line="240" w:lineRule="auto"/>
        <w:jc w:val="both"/>
        <w:rPr>
          <w:rFonts w:ascii="Times New Roman" w:hAnsi="Times New Roman" w:cs="Times New Roman"/>
          <w:sz w:val="24"/>
          <w:szCs w:val="24"/>
          <w:shd w:val="clear" w:color="auto" w:fill="FFFFFF"/>
        </w:rPr>
      </w:pPr>
    </w:p>
    <w:p w:rsidR="005A6670" w:rsidRPr="009E721E" w:rsidRDefault="009E721E" w:rsidP="009E721E">
      <w:pPr>
        <w:spacing w:line="240" w:lineRule="auto"/>
        <w:jc w:val="both"/>
        <w:rPr>
          <w:rFonts w:ascii="Times New Roman" w:hAnsi="Times New Roman" w:cs="Times New Roman"/>
          <w:sz w:val="24"/>
          <w:szCs w:val="24"/>
        </w:rPr>
      </w:pPr>
      <w:r>
        <w:rPr>
          <w:noProof/>
          <w:shd w:val="clear" w:color="auto" w:fill="FFFFFF"/>
          <w:lang w:eastAsia="tr-TR"/>
        </w:rPr>
        <w:drawing>
          <wp:inline distT="0" distB="0" distL="0" distR="0" wp14:anchorId="5EE032DC" wp14:editId="5A0C0C52">
            <wp:extent cx="5429250" cy="3143250"/>
            <wp:effectExtent l="0" t="0" r="0" b="0"/>
            <wp:docPr id="9" name="Resim 9" descr="C:\Users\PC\Desktop\0f6f28492df945f48416ba77acd552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esktop\0f6f28492df945f48416ba77acd55200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4887" cy="3146514"/>
                    </a:xfrm>
                    <a:prstGeom prst="rect">
                      <a:avLst/>
                    </a:prstGeom>
                    <a:noFill/>
                    <a:ln>
                      <a:noFill/>
                    </a:ln>
                  </pic:spPr>
                </pic:pic>
              </a:graphicData>
            </a:graphic>
          </wp:inline>
        </w:drawing>
      </w:r>
    </w:p>
    <w:p w:rsidR="009E721E" w:rsidRPr="00423A63" w:rsidRDefault="009E721E" w:rsidP="00BC2599">
      <w:pPr>
        <w:spacing w:line="240" w:lineRule="auto"/>
        <w:jc w:val="both"/>
        <w:rPr>
          <w:rFonts w:ascii="Times New Roman" w:hAnsi="Times New Roman" w:cs="Times New Roman"/>
          <w:sz w:val="24"/>
          <w:szCs w:val="24"/>
        </w:rPr>
      </w:pPr>
    </w:p>
    <w:p w:rsidR="007A05F3" w:rsidRPr="00423A63" w:rsidRDefault="007A05F3" w:rsidP="00BC2599">
      <w:pPr>
        <w:spacing w:line="240" w:lineRule="auto"/>
        <w:jc w:val="both"/>
        <w:rPr>
          <w:rFonts w:ascii="Times New Roman" w:hAnsi="Times New Roman" w:cs="Times New Roman"/>
          <w:sz w:val="24"/>
          <w:szCs w:val="24"/>
        </w:rPr>
      </w:pPr>
      <w:r w:rsidRPr="00423A63">
        <w:rPr>
          <w:rFonts w:ascii="Times New Roman" w:hAnsi="Times New Roman" w:cs="Times New Roman"/>
          <w:sz w:val="24"/>
          <w:szCs w:val="24"/>
        </w:rPr>
        <w:t>20</w:t>
      </w:r>
      <w:r w:rsidR="007641B8">
        <w:rPr>
          <w:rFonts w:ascii="Times New Roman" w:hAnsi="Times New Roman" w:cs="Times New Roman"/>
          <w:sz w:val="24"/>
          <w:szCs w:val="24"/>
        </w:rPr>
        <w:t>20 y</w:t>
      </w:r>
      <w:r w:rsidRPr="00423A63">
        <w:rPr>
          <w:rFonts w:ascii="Times New Roman" w:hAnsi="Times New Roman" w:cs="Times New Roman"/>
          <w:sz w:val="24"/>
          <w:szCs w:val="24"/>
        </w:rPr>
        <w:t xml:space="preserve">ılında aktif olarak </w:t>
      </w:r>
      <w:r w:rsidR="009E721E">
        <w:rPr>
          <w:rFonts w:ascii="Times New Roman" w:hAnsi="Times New Roman" w:cs="Times New Roman"/>
          <w:sz w:val="24"/>
          <w:szCs w:val="24"/>
        </w:rPr>
        <w:t xml:space="preserve">yukarıda resimleri ile gösterilen </w:t>
      </w:r>
      <w:r w:rsidRPr="00423A63">
        <w:rPr>
          <w:rFonts w:ascii="Times New Roman" w:hAnsi="Times New Roman" w:cs="Times New Roman"/>
          <w:sz w:val="24"/>
          <w:szCs w:val="24"/>
        </w:rPr>
        <w:t xml:space="preserve">NMR cihazı faaliyet göstermiş olup, </w:t>
      </w:r>
      <w:r w:rsidR="003A4DF0">
        <w:rPr>
          <w:rFonts w:ascii="Times New Roman" w:hAnsi="Times New Roman" w:cs="Times New Roman"/>
          <w:sz w:val="24"/>
          <w:szCs w:val="24"/>
        </w:rPr>
        <w:t>aşağıda</w:t>
      </w:r>
      <w:r w:rsidR="007641B8">
        <w:rPr>
          <w:rFonts w:ascii="Times New Roman" w:hAnsi="Times New Roman" w:cs="Times New Roman"/>
          <w:sz w:val="24"/>
          <w:szCs w:val="24"/>
        </w:rPr>
        <w:t xml:space="preserve"> </w:t>
      </w:r>
      <w:r w:rsidR="003A4DF0">
        <w:rPr>
          <w:rFonts w:ascii="Times New Roman" w:hAnsi="Times New Roman" w:cs="Times New Roman"/>
          <w:sz w:val="24"/>
          <w:szCs w:val="24"/>
        </w:rPr>
        <w:t>belirtimiz</w:t>
      </w:r>
      <w:r w:rsidR="007641B8">
        <w:rPr>
          <w:rFonts w:ascii="Times New Roman" w:hAnsi="Times New Roman" w:cs="Times New Roman"/>
          <w:sz w:val="24"/>
          <w:szCs w:val="24"/>
        </w:rPr>
        <w:t xml:space="preserve"> cihazların 2021 </w:t>
      </w:r>
      <w:r w:rsidRPr="00423A63">
        <w:rPr>
          <w:rFonts w:ascii="Times New Roman" w:hAnsi="Times New Roman" w:cs="Times New Roman"/>
          <w:sz w:val="24"/>
          <w:szCs w:val="24"/>
        </w:rPr>
        <w:t>yılında faaliyete geçmesi hususunda gerekli Eğitim ve Ar-</w:t>
      </w:r>
      <w:proofErr w:type="gramStart"/>
      <w:r w:rsidRPr="00423A63">
        <w:rPr>
          <w:rFonts w:ascii="Times New Roman" w:hAnsi="Times New Roman" w:cs="Times New Roman"/>
          <w:sz w:val="24"/>
          <w:szCs w:val="24"/>
        </w:rPr>
        <w:t>Ge  çalışmaları</w:t>
      </w:r>
      <w:proofErr w:type="gramEnd"/>
      <w:r w:rsidRPr="00423A63">
        <w:rPr>
          <w:rFonts w:ascii="Times New Roman" w:hAnsi="Times New Roman" w:cs="Times New Roman"/>
          <w:sz w:val="24"/>
          <w:szCs w:val="24"/>
        </w:rPr>
        <w:t xml:space="preserve"> sürdürülmektedir.</w:t>
      </w:r>
    </w:p>
    <w:p w:rsidR="00127F4C" w:rsidRPr="00423A63" w:rsidRDefault="00127F4C" w:rsidP="00952E6A">
      <w:pPr>
        <w:spacing w:line="240" w:lineRule="auto"/>
        <w:jc w:val="both"/>
        <w:rPr>
          <w:rFonts w:ascii="Times New Roman" w:hAnsi="Times New Roman" w:cs="Times New Roman"/>
          <w:sz w:val="24"/>
          <w:szCs w:val="24"/>
        </w:rPr>
      </w:pPr>
    </w:p>
    <w:p w:rsidR="00127F4C" w:rsidRDefault="00127F4C" w:rsidP="00952E6A">
      <w:pPr>
        <w:spacing w:line="240" w:lineRule="auto"/>
        <w:jc w:val="both"/>
        <w:rPr>
          <w:rFonts w:ascii="Times New Roman" w:hAnsi="Times New Roman" w:cs="Times New Roman"/>
          <w:sz w:val="24"/>
          <w:szCs w:val="24"/>
        </w:rPr>
      </w:pPr>
    </w:p>
    <w:p w:rsidR="009A07E8" w:rsidRDefault="009A07E8" w:rsidP="00952E6A">
      <w:pPr>
        <w:spacing w:line="240" w:lineRule="auto"/>
        <w:jc w:val="both"/>
        <w:rPr>
          <w:rFonts w:ascii="Times New Roman" w:hAnsi="Times New Roman" w:cs="Times New Roman"/>
          <w:sz w:val="24"/>
          <w:szCs w:val="24"/>
        </w:rPr>
      </w:pPr>
    </w:p>
    <w:p w:rsidR="009A07E8" w:rsidRPr="00423A63" w:rsidRDefault="009A07E8" w:rsidP="00952E6A">
      <w:pPr>
        <w:spacing w:line="240" w:lineRule="auto"/>
        <w:jc w:val="both"/>
        <w:rPr>
          <w:rFonts w:ascii="Times New Roman" w:hAnsi="Times New Roman" w:cs="Times New Roman"/>
          <w:sz w:val="24"/>
          <w:szCs w:val="24"/>
        </w:rPr>
      </w:pPr>
    </w:p>
    <w:p w:rsidR="00127F4C" w:rsidRPr="00423A63" w:rsidRDefault="00127F4C" w:rsidP="00952E6A">
      <w:pPr>
        <w:spacing w:line="240" w:lineRule="auto"/>
        <w:ind w:left="5664"/>
        <w:jc w:val="both"/>
        <w:rPr>
          <w:rFonts w:ascii="Times New Roman" w:hAnsi="Times New Roman" w:cs="Times New Roman"/>
          <w:sz w:val="24"/>
          <w:szCs w:val="24"/>
        </w:rPr>
      </w:pPr>
    </w:p>
    <w:p w:rsidR="00127F4C" w:rsidRPr="00423A63" w:rsidRDefault="00127F4C" w:rsidP="00952E6A">
      <w:pPr>
        <w:spacing w:line="240" w:lineRule="auto"/>
        <w:ind w:left="4956" w:firstLine="708"/>
        <w:jc w:val="both"/>
        <w:rPr>
          <w:rFonts w:ascii="Times New Roman" w:hAnsi="Times New Roman" w:cs="Times New Roman"/>
          <w:sz w:val="24"/>
          <w:szCs w:val="24"/>
        </w:rPr>
      </w:pPr>
      <w:r w:rsidRPr="00423A63">
        <w:rPr>
          <w:rFonts w:ascii="Times New Roman" w:hAnsi="Times New Roman" w:cs="Times New Roman"/>
          <w:sz w:val="24"/>
          <w:szCs w:val="24"/>
        </w:rPr>
        <w:t>Adı</w:t>
      </w:r>
      <w:r w:rsidRPr="00423A63">
        <w:rPr>
          <w:rFonts w:ascii="Times New Roman" w:hAnsi="Times New Roman" w:cs="Times New Roman"/>
          <w:sz w:val="24"/>
          <w:szCs w:val="24"/>
        </w:rPr>
        <w:tab/>
      </w:r>
      <w:r w:rsidRPr="00423A63">
        <w:rPr>
          <w:rFonts w:ascii="Times New Roman" w:hAnsi="Times New Roman" w:cs="Times New Roman"/>
          <w:sz w:val="24"/>
          <w:szCs w:val="24"/>
        </w:rPr>
        <w:tab/>
        <w:t>:</w:t>
      </w:r>
      <w:r w:rsidR="00A15BFF" w:rsidRPr="00423A63">
        <w:rPr>
          <w:rFonts w:ascii="Times New Roman" w:hAnsi="Times New Roman" w:cs="Times New Roman"/>
          <w:sz w:val="24"/>
          <w:szCs w:val="24"/>
        </w:rPr>
        <w:t>Seçil AKILLI</w:t>
      </w:r>
    </w:p>
    <w:p w:rsidR="00127F4C" w:rsidRPr="00423A63" w:rsidRDefault="00127F4C" w:rsidP="00952E6A">
      <w:pPr>
        <w:spacing w:line="240" w:lineRule="auto"/>
        <w:ind w:left="5664"/>
        <w:jc w:val="both"/>
        <w:rPr>
          <w:rFonts w:ascii="Times New Roman" w:hAnsi="Times New Roman" w:cs="Times New Roman"/>
          <w:sz w:val="24"/>
          <w:szCs w:val="24"/>
        </w:rPr>
      </w:pPr>
      <w:r w:rsidRPr="00423A63">
        <w:rPr>
          <w:rFonts w:ascii="Times New Roman" w:hAnsi="Times New Roman" w:cs="Times New Roman"/>
          <w:sz w:val="24"/>
          <w:szCs w:val="24"/>
        </w:rPr>
        <w:t>Soyadı</w:t>
      </w:r>
      <w:r w:rsidRPr="00423A63">
        <w:rPr>
          <w:rFonts w:ascii="Times New Roman" w:hAnsi="Times New Roman" w:cs="Times New Roman"/>
          <w:sz w:val="24"/>
          <w:szCs w:val="24"/>
        </w:rPr>
        <w:tab/>
      </w:r>
      <w:r w:rsidRPr="00423A63">
        <w:rPr>
          <w:rFonts w:ascii="Times New Roman" w:hAnsi="Times New Roman" w:cs="Times New Roman"/>
          <w:sz w:val="24"/>
          <w:szCs w:val="24"/>
        </w:rPr>
        <w:tab/>
        <w:t>:</w:t>
      </w:r>
      <w:r w:rsidR="00A15BFF" w:rsidRPr="00423A63">
        <w:rPr>
          <w:rFonts w:ascii="Times New Roman" w:hAnsi="Times New Roman" w:cs="Times New Roman"/>
          <w:sz w:val="24"/>
          <w:szCs w:val="24"/>
        </w:rPr>
        <w:t>ŞİMŞEK</w:t>
      </w:r>
    </w:p>
    <w:p w:rsidR="00952E6A" w:rsidRPr="00423A63" w:rsidRDefault="000C64C1" w:rsidP="00952E6A">
      <w:pPr>
        <w:spacing w:line="240" w:lineRule="auto"/>
        <w:ind w:left="5664"/>
        <w:jc w:val="both"/>
        <w:rPr>
          <w:rFonts w:ascii="Times New Roman" w:hAnsi="Times New Roman" w:cs="Times New Roman"/>
          <w:sz w:val="24"/>
          <w:szCs w:val="24"/>
        </w:rPr>
      </w:pPr>
      <w:r>
        <w:rPr>
          <w:rFonts w:ascii="Times New Roman" w:hAnsi="Times New Roman" w:cs="Times New Roman"/>
          <w:sz w:val="24"/>
          <w:szCs w:val="24"/>
        </w:rPr>
        <w:t>Unva</w:t>
      </w:r>
      <w:r w:rsidR="00127F4C" w:rsidRPr="00423A63">
        <w:rPr>
          <w:rFonts w:ascii="Times New Roman" w:hAnsi="Times New Roman" w:cs="Times New Roman"/>
          <w:sz w:val="24"/>
          <w:szCs w:val="24"/>
        </w:rPr>
        <w:t>ı</w:t>
      </w:r>
      <w:r w:rsidR="00127F4C" w:rsidRPr="00423A63">
        <w:rPr>
          <w:rFonts w:ascii="Times New Roman" w:hAnsi="Times New Roman" w:cs="Times New Roman"/>
          <w:sz w:val="24"/>
          <w:szCs w:val="24"/>
        </w:rPr>
        <w:tab/>
      </w:r>
      <w:r>
        <w:rPr>
          <w:rFonts w:ascii="Times New Roman" w:hAnsi="Times New Roman" w:cs="Times New Roman"/>
          <w:sz w:val="24"/>
          <w:szCs w:val="24"/>
        </w:rPr>
        <w:t xml:space="preserve">            </w:t>
      </w:r>
      <w:r w:rsidR="00127F4C" w:rsidRPr="00423A63">
        <w:rPr>
          <w:rFonts w:ascii="Times New Roman" w:hAnsi="Times New Roman" w:cs="Times New Roman"/>
          <w:sz w:val="24"/>
          <w:szCs w:val="24"/>
        </w:rPr>
        <w:t>:</w:t>
      </w:r>
      <w:r w:rsidR="00A15BFF" w:rsidRPr="00423A63">
        <w:rPr>
          <w:rFonts w:ascii="Times New Roman" w:hAnsi="Times New Roman" w:cs="Times New Roman"/>
          <w:sz w:val="24"/>
          <w:szCs w:val="24"/>
        </w:rPr>
        <w:t>Profesör</w:t>
      </w:r>
    </w:p>
    <w:p w:rsidR="00127F4C" w:rsidRPr="00423A63" w:rsidRDefault="00127F4C" w:rsidP="00952E6A">
      <w:pPr>
        <w:spacing w:line="240" w:lineRule="auto"/>
        <w:ind w:left="5664"/>
        <w:jc w:val="both"/>
        <w:rPr>
          <w:rFonts w:ascii="Times New Roman" w:hAnsi="Times New Roman" w:cs="Times New Roman"/>
          <w:sz w:val="24"/>
          <w:szCs w:val="24"/>
        </w:rPr>
      </w:pPr>
      <w:r w:rsidRPr="00423A63">
        <w:rPr>
          <w:rFonts w:ascii="Times New Roman" w:hAnsi="Times New Roman" w:cs="Times New Roman"/>
          <w:sz w:val="24"/>
          <w:szCs w:val="24"/>
        </w:rPr>
        <w:t>İmza</w:t>
      </w:r>
      <w:r w:rsidRPr="00423A63">
        <w:rPr>
          <w:rFonts w:ascii="Times New Roman" w:hAnsi="Times New Roman" w:cs="Times New Roman"/>
          <w:sz w:val="24"/>
          <w:szCs w:val="24"/>
        </w:rPr>
        <w:tab/>
      </w:r>
      <w:r w:rsidRPr="00423A63">
        <w:rPr>
          <w:rFonts w:ascii="Times New Roman" w:hAnsi="Times New Roman" w:cs="Times New Roman"/>
          <w:sz w:val="24"/>
          <w:szCs w:val="24"/>
        </w:rPr>
        <w:tab/>
        <w:t>:</w:t>
      </w:r>
    </w:p>
    <w:p w:rsidR="00127F4C" w:rsidRDefault="00127F4C" w:rsidP="00952E6A">
      <w:pPr>
        <w:spacing w:line="240" w:lineRule="auto"/>
        <w:jc w:val="both"/>
        <w:rPr>
          <w:rFonts w:ascii="Times New Roman" w:hAnsi="Times New Roman" w:cs="Times New Roman"/>
          <w:sz w:val="24"/>
          <w:szCs w:val="24"/>
        </w:rPr>
      </w:pPr>
    </w:p>
    <w:p w:rsidR="00D93E80" w:rsidRDefault="00D93E80" w:rsidP="00952E6A">
      <w:pPr>
        <w:spacing w:line="240" w:lineRule="auto"/>
        <w:jc w:val="both"/>
        <w:rPr>
          <w:rFonts w:ascii="Times New Roman" w:hAnsi="Times New Roman" w:cs="Times New Roman"/>
          <w:sz w:val="24"/>
          <w:szCs w:val="24"/>
        </w:rPr>
      </w:pPr>
    </w:p>
    <w:p w:rsidR="00F55AB6" w:rsidRDefault="00F55AB6" w:rsidP="00F55AB6">
      <w:pPr>
        <w:spacing w:line="240" w:lineRule="auto"/>
        <w:jc w:val="both"/>
        <w:rPr>
          <w:rFonts w:ascii="Times New Roman" w:hAnsi="Times New Roman" w:cs="Times New Roman"/>
          <w:sz w:val="24"/>
          <w:szCs w:val="24"/>
        </w:rPr>
      </w:pPr>
      <w:r w:rsidRPr="00D93E80">
        <w:rPr>
          <w:rFonts w:ascii="Times New Roman" w:hAnsi="Times New Roman" w:cs="Times New Roman"/>
          <w:b/>
          <w:sz w:val="24"/>
          <w:szCs w:val="24"/>
        </w:rPr>
        <w:lastRenderedPageBreak/>
        <w:t>Araştırma Merkezi Müdürlüğümüz bünyesinde hizmet vermekte olan cihazlarımız</w:t>
      </w:r>
      <w:r>
        <w:rPr>
          <w:rFonts w:ascii="Times New Roman" w:hAnsi="Times New Roman" w:cs="Times New Roman"/>
          <w:sz w:val="24"/>
          <w:szCs w:val="24"/>
        </w:rPr>
        <w:t>;</w:t>
      </w:r>
    </w:p>
    <w:p w:rsidR="00D93E80" w:rsidRDefault="00D93E80" w:rsidP="00952E6A">
      <w:pPr>
        <w:spacing w:line="240" w:lineRule="auto"/>
        <w:jc w:val="both"/>
        <w:rPr>
          <w:rFonts w:ascii="Times New Roman" w:hAnsi="Times New Roman" w:cs="Times New Roman"/>
          <w:sz w:val="24"/>
          <w:szCs w:val="24"/>
        </w:rPr>
      </w:pPr>
    </w:p>
    <w:p w:rsidR="00F55AB6" w:rsidRPr="002D37DA" w:rsidRDefault="00F55AB6" w:rsidP="00F55AB6">
      <w:pPr>
        <w:pStyle w:val="ListeParagraf"/>
        <w:numPr>
          <w:ilvl w:val="0"/>
          <w:numId w:val="28"/>
        </w:numPr>
        <w:spacing w:line="240" w:lineRule="auto"/>
        <w:jc w:val="both"/>
        <w:rPr>
          <w:rStyle w:val="Gl"/>
          <w:rFonts w:ascii="Times New Roman" w:hAnsi="Times New Roman" w:cs="Times New Roman"/>
          <w:bCs w:val="0"/>
          <w:sz w:val="28"/>
          <w:szCs w:val="28"/>
        </w:rPr>
      </w:pPr>
      <w:r w:rsidRPr="00862AA9">
        <w:rPr>
          <w:rFonts w:ascii="Times New Roman" w:hAnsi="Times New Roman" w:cs="Times New Roman"/>
          <w:sz w:val="28"/>
          <w:szCs w:val="28"/>
        </w:rPr>
        <w:t xml:space="preserve">1.HPLC-TOF-MS ( </w:t>
      </w:r>
      <w:r w:rsidRPr="00862AA9">
        <w:rPr>
          <w:rStyle w:val="Gl"/>
          <w:rFonts w:ascii="Times New Roman" w:hAnsi="Times New Roman" w:cs="Times New Roman"/>
          <w:b w:val="0"/>
          <w:sz w:val="28"/>
          <w:szCs w:val="28"/>
          <w:shd w:val="clear" w:color="auto" w:fill="FFFFFF"/>
        </w:rPr>
        <w:t>Yüksek Basınçlı Sıvı Kromatografisi )</w:t>
      </w:r>
    </w:p>
    <w:p w:rsidR="00F55AB6" w:rsidRPr="00A93101" w:rsidRDefault="00F55AB6" w:rsidP="00F55AB6">
      <w:pPr>
        <w:pStyle w:val="ListeParagraf"/>
        <w:spacing w:line="240" w:lineRule="auto"/>
        <w:jc w:val="both"/>
        <w:rPr>
          <w:rStyle w:val="Gl"/>
          <w:rFonts w:ascii="Times New Roman" w:hAnsi="Times New Roman" w:cs="Times New Roman"/>
          <w:bCs w:val="0"/>
          <w:sz w:val="28"/>
          <w:szCs w:val="28"/>
        </w:rPr>
      </w:pPr>
    </w:p>
    <w:p w:rsidR="00F55AB6" w:rsidRDefault="00F55AB6" w:rsidP="00F55AB6">
      <w:pPr>
        <w:pStyle w:val="ListeParagraf"/>
        <w:spacing w:line="240" w:lineRule="auto"/>
        <w:ind w:left="644"/>
        <w:jc w:val="both"/>
        <w:rPr>
          <w:rFonts w:ascii="Times New Roman" w:hAnsi="Times New Roman" w:cs="Times New Roman"/>
          <w:b/>
          <w:sz w:val="28"/>
          <w:szCs w:val="28"/>
        </w:rPr>
      </w:pPr>
      <w:r>
        <w:rPr>
          <w:noProof/>
          <w:lang w:eastAsia="tr-TR"/>
        </w:rPr>
        <w:drawing>
          <wp:inline distT="0" distB="0" distL="0" distR="0" wp14:anchorId="441AC619" wp14:editId="522E796F">
            <wp:extent cx="5147930" cy="3162300"/>
            <wp:effectExtent l="0" t="0" r="0" b="0"/>
            <wp:docPr id="10" name="Resim 10" descr="https://krtknadmn.karatekin.edu.tr/files/cankam/2019/hplc%20-%20Copy%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rtknadmn.karatekin.edu.tr/files/cankam/2019/hplc%20-%20Copy%2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8091" cy="3174684"/>
                    </a:xfrm>
                    <a:prstGeom prst="rect">
                      <a:avLst/>
                    </a:prstGeom>
                    <a:noFill/>
                    <a:ln>
                      <a:noFill/>
                    </a:ln>
                  </pic:spPr>
                </pic:pic>
              </a:graphicData>
            </a:graphic>
          </wp:inline>
        </w:drawing>
      </w:r>
    </w:p>
    <w:p w:rsidR="00F55AB6" w:rsidRDefault="00F55AB6" w:rsidP="00F55AB6">
      <w:pPr>
        <w:pStyle w:val="ListeParagraf"/>
        <w:spacing w:line="240" w:lineRule="auto"/>
        <w:ind w:left="644"/>
        <w:jc w:val="both"/>
        <w:rPr>
          <w:rFonts w:ascii="Times New Roman" w:hAnsi="Times New Roman" w:cs="Times New Roman"/>
          <w:b/>
          <w:sz w:val="28"/>
          <w:szCs w:val="28"/>
        </w:rPr>
      </w:pPr>
    </w:p>
    <w:p w:rsidR="00B17D27" w:rsidRDefault="00B17D27" w:rsidP="00F55AB6">
      <w:pPr>
        <w:pStyle w:val="ListeParagraf"/>
        <w:spacing w:line="240" w:lineRule="auto"/>
        <w:ind w:left="644"/>
        <w:jc w:val="both"/>
        <w:rPr>
          <w:rFonts w:ascii="Times New Roman" w:hAnsi="Times New Roman" w:cs="Times New Roman"/>
          <w:b/>
          <w:sz w:val="28"/>
          <w:szCs w:val="28"/>
        </w:rPr>
      </w:pPr>
    </w:p>
    <w:p w:rsidR="00B17D27" w:rsidRPr="00B17D27" w:rsidRDefault="00B17D27" w:rsidP="00B17D27">
      <w:pPr>
        <w:spacing w:line="240" w:lineRule="auto"/>
        <w:jc w:val="both"/>
        <w:rPr>
          <w:rFonts w:ascii="Times New Roman" w:hAnsi="Times New Roman" w:cs="Times New Roman"/>
          <w:b/>
          <w:sz w:val="28"/>
          <w:szCs w:val="28"/>
        </w:rPr>
      </w:pPr>
    </w:p>
    <w:p w:rsidR="00B17D27" w:rsidRPr="002D37DA" w:rsidRDefault="00B17D27" w:rsidP="00F55AB6">
      <w:pPr>
        <w:pStyle w:val="ListeParagraf"/>
        <w:spacing w:line="240" w:lineRule="auto"/>
        <w:ind w:left="644"/>
        <w:jc w:val="both"/>
        <w:rPr>
          <w:rFonts w:ascii="Times New Roman" w:hAnsi="Times New Roman" w:cs="Times New Roman"/>
          <w:b/>
          <w:sz w:val="28"/>
          <w:szCs w:val="28"/>
        </w:rPr>
      </w:pPr>
    </w:p>
    <w:p w:rsidR="00B17D27" w:rsidRPr="00B17D27" w:rsidRDefault="00F55AB6" w:rsidP="00B17D27">
      <w:pPr>
        <w:pStyle w:val="ListeParagraf"/>
        <w:numPr>
          <w:ilvl w:val="0"/>
          <w:numId w:val="28"/>
        </w:numPr>
        <w:spacing w:line="240" w:lineRule="auto"/>
        <w:jc w:val="both"/>
        <w:rPr>
          <w:rStyle w:val="Gl"/>
          <w:rFonts w:ascii="Times New Roman" w:hAnsi="Times New Roman" w:cs="Times New Roman"/>
          <w:b w:val="0"/>
          <w:bCs w:val="0"/>
          <w:sz w:val="28"/>
          <w:szCs w:val="28"/>
        </w:rPr>
      </w:pPr>
      <w:r w:rsidRPr="00862AA9">
        <w:rPr>
          <w:rFonts w:ascii="Times New Roman" w:hAnsi="Times New Roman" w:cs="Times New Roman"/>
          <w:sz w:val="28"/>
          <w:szCs w:val="28"/>
        </w:rPr>
        <w:t xml:space="preserve">2.GC-MS </w:t>
      </w:r>
      <w:r w:rsidRPr="00862AA9">
        <w:rPr>
          <w:rStyle w:val="Gl"/>
          <w:rFonts w:ascii="Times New Roman" w:hAnsi="Times New Roman" w:cs="Times New Roman"/>
          <w:b w:val="0"/>
          <w:sz w:val="28"/>
          <w:szCs w:val="28"/>
          <w:shd w:val="clear" w:color="auto" w:fill="FFFFFF"/>
        </w:rPr>
        <w:t xml:space="preserve">Gaz </w:t>
      </w:r>
      <w:proofErr w:type="spellStart"/>
      <w:r w:rsidRPr="00862AA9">
        <w:rPr>
          <w:rStyle w:val="Gl"/>
          <w:rFonts w:ascii="Times New Roman" w:hAnsi="Times New Roman" w:cs="Times New Roman"/>
          <w:b w:val="0"/>
          <w:sz w:val="28"/>
          <w:szCs w:val="28"/>
          <w:shd w:val="clear" w:color="auto" w:fill="FFFFFF"/>
        </w:rPr>
        <w:t>kromatografisi</w:t>
      </w:r>
      <w:proofErr w:type="spellEnd"/>
      <w:r w:rsidRPr="00862AA9">
        <w:rPr>
          <w:rStyle w:val="Gl"/>
          <w:rFonts w:ascii="Times New Roman" w:hAnsi="Times New Roman" w:cs="Times New Roman"/>
          <w:b w:val="0"/>
          <w:sz w:val="28"/>
          <w:szCs w:val="28"/>
          <w:shd w:val="clear" w:color="auto" w:fill="FFFFFF"/>
        </w:rPr>
        <w:t xml:space="preserve"> (GC) ve kütle spektroskopisi (MS)</w:t>
      </w:r>
    </w:p>
    <w:p w:rsidR="00B17D27" w:rsidRPr="00B17D27" w:rsidRDefault="00B17D27" w:rsidP="00B17D27">
      <w:pPr>
        <w:pStyle w:val="ListeParagraf"/>
        <w:spacing w:line="240" w:lineRule="auto"/>
        <w:ind w:left="644"/>
        <w:jc w:val="both"/>
        <w:rPr>
          <w:rStyle w:val="Gl"/>
          <w:rFonts w:ascii="Times New Roman" w:hAnsi="Times New Roman" w:cs="Times New Roman"/>
          <w:b w:val="0"/>
          <w:bCs w:val="0"/>
          <w:sz w:val="28"/>
          <w:szCs w:val="28"/>
        </w:rPr>
      </w:pPr>
    </w:p>
    <w:p w:rsidR="00B17D27" w:rsidRDefault="00F55AB6" w:rsidP="00B17D27">
      <w:pPr>
        <w:pStyle w:val="ListeParagraf"/>
        <w:spacing w:line="240" w:lineRule="auto"/>
        <w:ind w:left="644"/>
        <w:jc w:val="both"/>
        <w:rPr>
          <w:rFonts w:ascii="Times New Roman" w:hAnsi="Times New Roman" w:cs="Times New Roman"/>
          <w:sz w:val="28"/>
          <w:szCs w:val="28"/>
        </w:rPr>
      </w:pPr>
      <w:r>
        <w:rPr>
          <w:noProof/>
          <w:lang w:eastAsia="tr-TR"/>
        </w:rPr>
        <w:drawing>
          <wp:inline distT="0" distB="0" distL="0" distR="0" wp14:anchorId="12FC9091" wp14:editId="7E42BE99">
            <wp:extent cx="5566345" cy="3133725"/>
            <wp:effectExtent l="0" t="0" r="0" b="0"/>
            <wp:docPr id="11" name="Resim 11" descr="https://krtknadmn.karatekin.edu.tr/files/cankam/2019/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rtknadmn.karatekin.edu.tr/files/cankam/2019/g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9866" cy="3135707"/>
                    </a:xfrm>
                    <a:prstGeom prst="rect">
                      <a:avLst/>
                    </a:prstGeom>
                    <a:noFill/>
                    <a:ln>
                      <a:noFill/>
                    </a:ln>
                  </pic:spPr>
                </pic:pic>
              </a:graphicData>
            </a:graphic>
          </wp:inline>
        </w:drawing>
      </w:r>
    </w:p>
    <w:p w:rsidR="00B17D27" w:rsidRPr="00B17D27" w:rsidRDefault="00B17D27" w:rsidP="00B17D27">
      <w:pPr>
        <w:pStyle w:val="ListeParagraf"/>
        <w:spacing w:line="240" w:lineRule="auto"/>
        <w:ind w:left="644"/>
        <w:jc w:val="both"/>
        <w:rPr>
          <w:rFonts w:ascii="Times New Roman" w:hAnsi="Times New Roman" w:cs="Times New Roman"/>
          <w:sz w:val="28"/>
          <w:szCs w:val="28"/>
        </w:rPr>
      </w:pPr>
    </w:p>
    <w:p w:rsidR="00B17D27" w:rsidRPr="00862AA9" w:rsidRDefault="00B17D27" w:rsidP="00F55AB6">
      <w:pPr>
        <w:pStyle w:val="ListeParagraf"/>
        <w:spacing w:line="240" w:lineRule="auto"/>
        <w:ind w:left="644"/>
        <w:jc w:val="both"/>
        <w:rPr>
          <w:rFonts w:ascii="Times New Roman" w:hAnsi="Times New Roman" w:cs="Times New Roman"/>
          <w:sz w:val="28"/>
          <w:szCs w:val="28"/>
        </w:rPr>
      </w:pPr>
    </w:p>
    <w:p w:rsidR="00F55AB6" w:rsidRPr="00B17D27" w:rsidRDefault="00F55AB6" w:rsidP="00F55AB6">
      <w:pPr>
        <w:pStyle w:val="ListeParagraf"/>
        <w:numPr>
          <w:ilvl w:val="0"/>
          <w:numId w:val="28"/>
        </w:numPr>
        <w:spacing w:line="240" w:lineRule="auto"/>
        <w:jc w:val="both"/>
        <w:rPr>
          <w:rFonts w:ascii="Times New Roman" w:hAnsi="Times New Roman" w:cs="Times New Roman"/>
          <w:sz w:val="28"/>
          <w:szCs w:val="28"/>
        </w:rPr>
      </w:pPr>
      <w:r w:rsidRPr="00862AA9">
        <w:rPr>
          <w:rFonts w:ascii="Times New Roman" w:hAnsi="Times New Roman" w:cs="Times New Roman"/>
          <w:sz w:val="28"/>
          <w:szCs w:val="28"/>
        </w:rPr>
        <w:t xml:space="preserve">3.ICP-MS </w:t>
      </w:r>
      <w:r w:rsidRPr="00862AA9">
        <w:rPr>
          <w:rFonts w:ascii="Times New Roman" w:hAnsi="Times New Roman" w:cs="Times New Roman"/>
          <w:color w:val="202124"/>
          <w:sz w:val="28"/>
          <w:szCs w:val="28"/>
          <w:shd w:val="clear" w:color="auto" w:fill="FFFFFF"/>
        </w:rPr>
        <w:t> (</w:t>
      </w:r>
      <w:proofErr w:type="spellStart"/>
      <w:r w:rsidRPr="00862AA9">
        <w:rPr>
          <w:rFonts w:ascii="Times New Roman" w:hAnsi="Times New Roman" w:cs="Times New Roman"/>
          <w:color w:val="202124"/>
          <w:sz w:val="28"/>
          <w:szCs w:val="28"/>
          <w:shd w:val="clear" w:color="auto" w:fill="FFFFFF"/>
        </w:rPr>
        <w:t>Inductively</w:t>
      </w:r>
      <w:proofErr w:type="spellEnd"/>
      <w:r w:rsidRPr="00862AA9">
        <w:rPr>
          <w:rFonts w:ascii="Times New Roman" w:hAnsi="Times New Roman" w:cs="Times New Roman"/>
          <w:color w:val="202124"/>
          <w:sz w:val="28"/>
          <w:szCs w:val="28"/>
          <w:shd w:val="clear" w:color="auto" w:fill="FFFFFF"/>
        </w:rPr>
        <w:t xml:space="preserve"> </w:t>
      </w:r>
      <w:proofErr w:type="spellStart"/>
      <w:r w:rsidRPr="00862AA9">
        <w:rPr>
          <w:rFonts w:ascii="Times New Roman" w:hAnsi="Times New Roman" w:cs="Times New Roman"/>
          <w:color w:val="202124"/>
          <w:sz w:val="28"/>
          <w:szCs w:val="28"/>
          <w:shd w:val="clear" w:color="auto" w:fill="FFFFFF"/>
        </w:rPr>
        <w:t>Coupled</w:t>
      </w:r>
      <w:proofErr w:type="spellEnd"/>
      <w:r w:rsidRPr="00862AA9">
        <w:rPr>
          <w:rFonts w:ascii="Times New Roman" w:hAnsi="Times New Roman" w:cs="Times New Roman"/>
          <w:color w:val="202124"/>
          <w:sz w:val="28"/>
          <w:szCs w:val="28"/>
          <w:shd w:val="clear" w:color="auto" w:fill="FFFFFF"/>
        </w:rPr>
        <w:t xml:space="preserve"> </w:t>
      </w:r>
      <w:proofErr w:type="spellStart"/>
      <w:r w:rsidRPr="00862AA9">
        <w:rPr>
          <w:rFonts w:ascii="Times New Roman" w:hAnsi="Times New Roman" w:cs="Times New Roman"/>
          <w:color w:val="202124"/>
          <w:sz w:val="28"/>
          <w:szCs w:val="28"/>
          <w:shd w:val="clear" w:color="auto" w:fill="FFFFFF"/>
        </w:rPr>
        <w:t>Plasma</w:t>
      </w:r>
      <w:proofErr w:type="spellEnd"/>
      <w:r w:rsidRPr="00862AA9">
        <w:rPr>
          <w:rFonts w:ascii="Times New Roman" w:hAnsi="Times New Roman" w:cs="Times New Roman"/>
          <w:color w:val="202124"/>
          <w:sz w:val="28"/>
          <w:szCs w:val="28"/>
          <w:shd w:val="clear" w:color="auto" w:fill="FFFFFF"/>
        </w:rPr>
        <w:t xml:space="preserve"> – </w:t>
      </w:r>
      <w:proofErr w:type="spellStart"/>
      <w:r w:rsidRPr="00862AA9">
        <w:rPr>
          <w:rFonts w:ascii="Times New Roman" w:hAnsi="Times New Roman" w:cs="Times New Roman"/>
          <w:color w:val="202124"/>
          <w:sz w:val="28"/>
          <w:szCs w:val="28"/>
          <w:shd w:val="clear" w:color="auto" w:fill="FFFFFF"/>
        </w:rPr>
        <w:t>Mass</w:t>
      </w:r>
      <w:proofErr w:type="spellEnd"/>
      <w:r w:rsidRPr="00862AA9">
        <w:rPr>
          <w:rFonts w:ascii="Times New Roman" w:hAnsi="Times New Roman" w:cs="Times New Roman"/>
          <w:color w:val="202124"/>
          <w:sz w:val="28"/>
          <w:szCs w:val="28"/>
          <w:shd w:val="clear" w:color="auto" w:fill="FFFFFF"/>
        </w:rPr>
        <w:t xml:space="preserve"> </w:t>
      </w:r>
      <w:proofErr w:type="spellStart"/>
      <w:r w:rsidRPr="00862AA9">
        <w:rPr>
          <w:rFonts w:ascii="Times New Roman" w:hAnsi="Times New Roman" w:cs="Times New Roman"/>
          <w:color w:val="202124"/>
          <w:sz w:val="28"/>
          <w:szCs w:val="28"/>
          <w:shd w:val="clear" w:color="auto" w:fill="FFFFFF"/>
        </w:rPr>
        <w:t>Spectrometer</w:t>
      </w:r>
      <w:proofErr w:type="spellEnd"/>
      <w:r w:rsidRPr="00862AA9">
        <w:rPr>
          <w:rFonts w:ascii="Times New Roman" w:hAnsi="Times New Roman" w:cs="Times New Roman"/>
          <w:color w:val="202124"/>
          <w:sz w:val="28"/>
          <w:szCs w:val="28"/>
          <w:shd w:val="clear" w:color="auto" w:fill="FFFFFF"/>
        </w:rPr>
        <w:t>) </w:t>
      </w:r>
    </w:p>
    <w:p w:rsidR="00B17D27" w:rsidRPr="009E721E" w:rsidRDefault="00B17D27" w:rsidP="00B17D27">
      <w:pPr>
        <w:pStyle w:val="ListeParagraf"/>
        <w:spacing w:line="240" w:lineRule="auto"/>
        <w:ind w:left="644"/>
        <w:jc w:val="both"/>
        <w:rPr>
          <w:rFonts w:ascii="Times New Roman" w:hAnsi="Times New Roman" w:cs="Times New Roman"/>
          <w:sz w:val="28"/>
          <w:szCs w:val="28"/>
        </w:rPr>
      </w:pPr>
    </w:p>
    <w:p w:rsidR="00F55AB6" w:rsidRDefault="00F55AB6" w:rsidP="00F55AB6">
      <w:pPr>
        <w:pStyle w:val="ListeParagraf"/>
        <w:spacing w:line="240" w:lineRule="auto"/>
        <w:ind w:left="644"/>
        <w:jc w:val="both"/>
        <w:rPr>
          <w:rFonts w:ascii="Times New Roman" w:hAnsi="Times New Roman" w:cs="Times New Roman"/>
          <w:sz w:val="28"/>
          <w:szCs w:val="28"/>
        </w:rPr>
      </w:pPr>
      <w:r>
        <w:rPr>
          <w:noProof/>
          <w:lang w:eastAsia="tr-TR"/>
        </w:rPr>
        <w:drawing>
          <wp:inline distT="0" distB="0" distL="0" distR="0" wp14:anchorId="6E5E7C9B" wp14:editId="39DF2B3D">
            <wp:extent cx="5153025" cy="3363027"/>
            <wp:effectExtent l="0" t="0" r="0" b="8890"/>
            <wp:docPr id="12" name="Resim 12" descr="https://krtknadmn.karatekin.edu.tr/files/cankam/2019/%C4%B1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rtknadmn.karatekin.edu.tr/files/cankam/2019/%C4%B1c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55385" cy="3364567"/>
                    </a:xfrm>
                    <a:prstGeom prst="rect">
                      <a:avLst/>
                    </a:prstGeom>
                    <a:noFill/>
                    <a:ln>
                      <a:noFill/>
                    </a:ln>
                  </pic:spPr>
                </pic:pic>
              </a:graphicData>
            </a:graphic>
          </wp:inline>
        </w:drawing>
      </w:r>
    </w:p>
    <w:p w:rsidR="00B17D27" w:rsidRPr="00B17D27" w:rsidRDefault="00B17D27" w:rsidP="00B17D27">
      <w:pPr>
        <w:spacing w:line="240" w:lineRule="auto"/>
        <w:jc w:val="both"/>
        <w:rPr>
          <w:rFonts w:ascii="Times New Roman" w:hAnsi="Times New Roman" w:cs="Times New Roman"/>
          <w:sz w:val="28"/>
          <w:szCs w:val="28"/>
        </w:rPr>
      </w:pPr>
    </w:p>
    <w:p w:rsidR="00F55AB6" w:rsidRPr="009E721E" w:rsidRDefault="00F55AB6" w:rsidP="00F55AB6">
      <w:pPr>
        <w:pStyle w:val="ListeParagraf"/>
        <w:spacing w:line="240" w:lineRule="auto"/>
        <w:ind w:left="644"/>
        <w:jc w:val="both"/>
        <w:rPr>
          <w:rFonts w:ascii="Times New Roman" w:hAnsi="Times New Roman" w:cs="Times New Roman"/>
          <w:sz w:val="28"/>
          <w:szCs w:val="28"/>
        </w:rPr>
      </w:pPr>
    </w:p>
    <w:p w:rsidR="00F55AB6" w:rsidRPr="00B17D27" w:rsidRDefault="00F55AB6" w:rsidP="00F55AB6">
      <w:pPr>
        <w:pStyle w:val="ListeParagraf"/>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Pr="00862AA9">
        <w:rPr>
          <w:rFonts w:ascii="Times New Roman" w:hAnsi="Times New Roman" w:cs="Times New Roman"/>
          <w:sz w:val="28"/>
          <w:szCs w:val="28"/>
        </w:rPr>
        <w:t xml:space="preserve"> </w:t>
      </w:r>
      <w:proofErr w:type="spellStart"/>
      <w:r w:rsidRPr="00862AA9">
        <w:rPr>
          <w:rStyle w:val="Gl"/>
          <w:rFonts w:ascii="Times New Roman" w:hAnsi="Times New Roman" w:cs="Times New Roman"/>
          <w:b w:val="0"/>
          <w:sz w:val="28"/>
          <w:szCs w:val="28"/>
          <w:shd w:val="clear" w:color="auto" w:fill="FFFFFF"/>
        </w:rPr>
        <w:t>Elementel</w:t>
      </w:r>
      <w:proofErr w:type="spellEnd"/>
      <w:r w:rsidRPr="00862AA9">
        <w:rPr>
          <w:rStyle w:val="Gl"/>
          <w:rFonts w:ascii="Times New Roman" w:hAnsi="Times New Roman" w:cs="Times New Roman"/>
          <w:b w:val="0"/>
          <w:sz w:val="28"/>
          <w:szCs w:val="28"/>
          <w:shd w:val="clear" w:color="auto" w:fill="FFFFFF"/>
        </w:rPr>
        <w:t xml:space="preserve"> Analiz Cihazı</w:t>
      </w:r>
      <w:r w:rsidRPr="00862AA9">
        <w:rPr>
          <w:rFonts w:ascii="Times New Roman" w:hAnsi="Times New Roman" w:cs="Times New Roman"/>
          <w:b/>
          <w:sz w:val="28"/>
          <w:szCs w:val="28"/>
          <w:shd w:val="clear" w:color="auto" w:fill="FFFFFF"/>
        </w:rPr>
        <w:t> </w:t>
      </w:r>
      <w:r w:rsidRPr="00862AA9">
        <w:rPr>
          <w:rFonts w:ascii="Times New Roman" w:hAnsi="Times New Roman" w:cs="Times New Roman"/>
          <w:sz w:val="28"/>
          <w:szCs w:val="28"/>
          <w:shd w:val="clear" w:color="auto" w:fill="FFFFFF"/>
        </w:rPr>
        <w:t>(H,C,N,S Analizi)</w:t>
      </w:r>
    </w:p>
    <w:p w:rsidR="00B17D27" w:rsidRPr="009E721E" w:rsidRDefault="00B17D27" w:rsidP="00B17D27">
      <w:pPr>
        <w:pStyle w:val="ListeParagraf"/>
        <w:spacing w:line="240" w:lineRule="auto"/>
        <w:ind w:left="644"/>
        <w:jc w:val="both"/>
        <w:rPr>
          <w:rFonts w:ascii="Times New Roman" w:hAnsi="Times New Roman" w:cs="Times New Roman"/>
          <w:sz w:val="28"/>
          <w:szCs w:val="28"/>
        </w:rPr>
      </w:pPr>
    </w:p>
    <w:p w:rsidR="00F55AB6" w:rsidRDefault="00F55AB6" w:rsidP="00F55AB6">
      <w:pPr>
        <w:pStyle w:val="ListeParagraf"/>
        <w:spacing w:line="240" w:lineRule="auto"/>
        <w:ind w:left="644"/>
        <w:jc w:val="both"/>
        <w:rPr>
          <w:rFonts w:ascii="Times New Roman" w:hAnsi="Times New Roman" w:cs="Times New Roman"/>
          <w:sz w:val="28"/>
          <w:szCs w:val="28"/>
        </w:rPr>
      </w:pPr>
      <w:r>
        <w:rPr>
          <w:noProof/>
          <w:lang w:eastAsia="tr-TR"/>
        </w:rPr>
        <w:drawing>
          <wp:inline distT="0" distB="0" distL="0" distR="0" wp14:anchorId="145268B9" wp14:editId="38883356">
            <wp:extent cx="5048250" cy="3371733"/>
            <wp:effectExtent l="0" t="0" r="0" b="635"/>
            <wp:docPr id="13" name="Resim 13" descr="https://krtknadmn.karatekin.edu.tr/files/cankam/2019/elem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rtknadmn.karatekin.edu.tr/files/cankam/2019/elementa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55415" cy="3376519"/>
                    </a:xfrm>
                    <a:prstGeom prst="rect">
                      <a:avLst/>
                    </a:prstGeom>
                    <a:noFill/>
                    <a:ln>
                      <a:noFill/>
                    </a:ln>
                  </pic:spPr>
                </pic:pic>
              </a:graphicData>
            </a:graphic>
          </wp:inline>
        </w:drawing>
      </w:r>
    </w:p>
    <w:p w:rsidR="00F55AB6" w:rsidRDefault="00F55AB6" w:rsidP="00F55AB6">
      <w:pPr>
        <w:pStyle w:val="ListeParagraf"/>
        <w:spacing w:line="240" w:lineRule="auto"/>
        <w:ind w:left="644"/>
        <w:jc w:val="both"/>
        <w:rPr>
          <w:rFonts w:ascii="Times New Roman" w:hAnsi="Times New Roman" w:cs="Times New Roman"/>
          <w:sz w:val="28"/>
          <w:szCs w:val="28"/>
        </w:rPr>
      </w:pPr>
    </w:p>
    <w:p w:rsidR="00F55AB6" w:rsidRPr="00862AA9" w:rsidRDefault="00F55AB6" w:rsidP="00F55AB6">
      <w:pPr>
        <w:pStyle w:val="ListeParagraf"/>
        <w:spacing w:line="240" w:lineRule="auto"/>
        <w:ind w:left="644"/>
        <w:jc w:val="both"/>
        <w:rPr>
          <w:rFonts w:ascii="Times New Roman" w:hAnsi="Times New Roman" w:cs="Times New Roman"/>
          <w:sz w:val="28"/>
          <w:szCs w:val="28"/>
        </w:rPr>
      </w:pPr>
    </w:p>
    <w:p w:rsidR="00F55AB6" w:rsidRPr="00B17D27" w:rsidRDefault="00F55AB6" w:rsidP="00F55AB6">
      <w:pPr>
        <w:pStyle w:val="ListeParagraf"/>
        <w:numPr>
          <w:ilvl w:val="0"/>
          <w:numId w:val="28"/>
        </w:numPr>
        <w:spacing w:line="240" w:lineRule="auto"/>
        <w:jc w:val="both"/>
        <w:rPr>
          <w:rStyle w:val="Gl"/>
          <w:rFonts w:ascii="Times New Roman" w:hAnsi="Times New Roman" w:cs="Times New Roman"/>
          <w:b w:val="0"/>
          <w:bCs w:val="0"/>
          <w:sz w:val="28"/>
          <w:szCs w:val="28"/>
        </w:rPr>
      </w:pPr>
      <w:r w:rsidRPr="00862AA9">
        <w:rPr>
          <w:rFonts w:ascii="Times New Roman" w:hAnsi="Times New Roman" w:cs="Times New Roman"/>
          <w:sz w:val="28"/>
          <w:szCs w:val="28"/>
        </w:rPr>
        <w:t xml:space="preserve">5.FT-IR </w:t>
      </w:r>
      <w:r w:rsidRPr="00862AA9">
        <w:rPr>
          <w:rStyle w:val="Gl"/>
          <w:rFonts w:ascii="Times New Roman" w:hAnsi="Times New Roman" w:cs="Times New Roman"/>
          <w:sz w:val="28"/>
          <w:szCs w:val="28"/>
          <w:shd w:val="clear" w:color="auto" w:fill="FFFFFF"/>
        </w:rPr>
        <w:t> </w:t>
      </w:r>
      <w:r w:rsidRPr="00862AA9">
        <w:rPr>
          <w:rStyle w:val="Gl"/>
          <w:rFonts w:ascii="Times New Roman" w:hAnsi="Times New Roman" w:cs="Times New Roman"/>
          <w:b w:val="0"/>
          <w:sz w:val="28"/>
          <w:szCs w:val="28"/>
          <w:shd w:val="clear" w:color="auto" w:fill="FFFFFF"/>
        </w:rPr>
        <w:t>(</w:t>
      </w:r>
      <w:proofErr w:type="spellStart"/>
      <w:r w:rsidRPr="00862AA9">
        <w:rPr>
          <w:rStyle w:val="Gl"/>
          <w:rFonts w:ascii="Times New Roman" w:hAnsi="Times New Roman" w:cs="Times New Roman"/>
          <w:b w:val="0"/>
          <w:sz w:val="28"/>
          <w:szCs w:val="28"/>
          <w:shd w:val="clear" w:color="auto" w:fill="FFFFFF"/>
        </w:rPr>
        <w:t>Fourıer</w:t>
      </w:r>
      <w:proofErr w:type="spellEnd"/>
      <w:r w:rsidRPr="00862AA9">
        <w:rPr>
          <w:rStyle w:val="Gl"/>
          <w:rFonts w:ascii="Times New Roman" w:hAnsi="Times New Roman" w:cs="Times New Roman"/>
          <w:b w:val="0"/>
          <w:sz w:val="28"/>
          <w:szCs w:val="28"/>
          <w:shd w:val="clear" w:color="auto" w:fill="FFFFFF"/>
        </w:rPr>
        <w:t xml:space="preserve"> Dönüşüm Kızılötesi)</w:t>
      </w:r>
    </w:p>
    <w:p w:rsidR="00B17D27" w:rsidRPr="009E721E" w:rsidRDefault="00B17D27" w:rsidP="00B17D27">
      <w:pPr>
        <w:pStyle w:val="ListeParagraf"/>
        <w:spacing w:line="240" w:lineRule="auto"/>
        <w:ind w:left="644"/>
        <w:jc w:val="both"/>
        <w:rPr>
          <w:rStyle w:val="Gl"/>
          <w:rFonts w:ascii="Times New Roman" w:hAnsi="Times New Roman" w:cs="Times New Roman"/>
          <w:b w:val="0"/>
          <w:bCs w:val="0"/>
          <w:sz w:val="28"/>
          <w:szCs w:val="28"/>
        </w:rPr>
      </w:pPr>
    </w:p>
    <w:p w:rsidR="00F55AB6" w:rsidRPr="00862AA9" w:rsidRDefault="00F55AB6" w:rsidP="00F55AB6">
      <w:pPr>
        <w:pStyle w:val="ListeParagraf"/>
        <w:spacing w:line="240" w:lineRule="auto"/>
        <w:ind w:left="644"/>
        <w:jc w:val="both"/>
        <w:rPr>
          <w:rFonts w:ascii="Times New Roman" w:hAnsi="Times New Roman" w:cs="Times New Roman"/>
          <w:sz w:val="28"/>
          <w:szCs w:val="28"/>
        </w:rPr>
      </w:pPr>
      <w:r>
        <w:rPr>
          <w:noProof/>
          <w:lang w:eastAsia="tr-TR"/>
        </w:rPr>
        <w:drawing>
          <wp:inline distT="0" distB="0" distL="0" distR="0" wp14:anchorId="45196AD8" wp14:editId="7B24B609">
            <wp:extent cx="5067300" cy="2922656"/>
            <wp:effectExtent l="0" t="0" r="0" b="0"/>
            <wp:docPr id="14" name="Resim 14" descr="https://krtknadmn.karatekin.edu.tr/files/cankam/2019/%C4%B1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rtknadmn.karatekin.edu.tr/files/cankam/2019/%C4%B1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6368" cy="2933654"/>
                    </a:xfrm>
                    <a:prstGeom prst="rect">
                      <a:avLst/>
                    </a:prstGeom>
                    <a:noFill/>
                    <a:ln>
                      <a:noFill/>
                    </a:ln>
                  </pic:spPr>
                </pic:pic>
              </a:graphicData>
            </a:graphic>
          </wp:inline>
        </w:drawing>
      </w:r>
    </w:p>
    <w:p w:rsidR="00F55AB6" w:rsidRPr="00140AB8" w:rsidRDefault="00F55AB6" w:rsidP="00F55AB6">
      <w:pPr>
        <w:pStyle w:val="ListeParagraf"/>
        <w:spacing w:after="0" w:line="240" w:lineRule="auto"/>
        <w:ind w:left="0"/>
        <w:jc w:val="both"/>
        <w:rPr>
          <w:rFonts w:ascii="Times New Roman" w:hAnsi="Times New Roman" w:cs="Times New Roman"/>
          <w:sz w:val="24"/>
          <w:szCs w:val="24"/>
        </w:rPr>
      </w:pPr>
    </w:p>
    <w:p w:rsidR="00F55AB6" w:rsidRPr="00140AB8" w:rsidRDefault="00F55AB6" w:rsidP="00F55AB6">
      <w:pPr>
        <w:pStyle w:val="ListeParagraf"/>
        <w:spacing w:after="0" w:line="240" w:lineRule="auto"/>
        <w:ind w:left="0"/>
        <w:jc w:val="both"/>
        <w:rPr>
          <w:rFonts w:ascii="Times New Roman" w:hAnsi="Times New Roman" w:cs="Times New Roman"/>
          <w:sz w:val="24"/>
          <w:szCs w:val="24"/>
        </w:rPr>
      </w:pPr>
    </w:p>
    <w:p w:rsidR="00F55AB6" w:rsidRPr="00140AB8" w:rsidRDefault="00F55AB6" w:rsidP="00F55AB6">
      <w:pPr>
        <w:pStyle w:val="ListeParagraf"/>
        <w:spacing w:after="0" w:line="240" w:lineRule="auto"/>
        <w:ind w:left="0"/>
        <w:jc w:val="both"/>
        <w:rPr>
          <w:rFonts w:ascii="Times New Roman" w:hAnsi="Times New Roman" w:cs="Times New Roman"/>
          <w:sz w:val="24"/>
          <w:szCs w:val="24"/>
        </w:rPr>
      </w:pPr>
    </w:p>
    <w:p w:rsidR="00F55AB6" w:rsidRDefault="00F55AB6" w:rsidP="00F55AB6">
      <w:pPr>
        <w:pStyle w:val="ListeParagraf"/>
        <w:spacing w:after="0" w:line="240" w:lineRule="auto"/>
        <w:ind w:left="1065"/>
        <w:jc w:val="both"/>
        <w:rPr>
          <w:rFonts w:ascii="Times New Roman" w:hAnsi="Times New Roman" w:cs="Times New Roman"/>
          <w:sz w:val="24"/>
          <w:szCs w:val="24"/>
        </w:rPr>
      </w:pPr>
    </w:p>
    <w:p w:rsidR="00D93E80" w:rsidRDefault="00D93E80" w:rsidP="00952E6A">
      <w:pPr>
        <w:spacing w:line="240" w:lineRule="auto"/>
        <w:jc w:val="both"/>
        <w:rPr>
          <w:rFonts w:ascii="Times New Roman" w:hAnsi="Times New Roman" w:cs="Times New Roman"/>
          <w:sz w:val="24"/>
          <w:szCs w:val="24"/>
        </w:rPr>
      </w:pPr>
    </w:p>
    <w:p w:rsidR="00D93E80" w:rsidRDefault="00D93E80" w:rsidP="00952E6A">
      <w:pPr>
        <w:spacing w:line="240" w:lineRule="auto"/>
        <w:jc w:val="both"/>
        <w:rPr>
          <w:rFonts w:ascii="Times New Roman" w:hAnsi="Times New Roman" w:cs="Times New Roman"/>
          <w:sz w:val="24"/>
          <w:szCs w:val="24"/>
        </w:rPr>
      </w:pPr>
    </w:p>
    <w:p w:rsidR="00D93E80" w:rsidRDefault="00D93E80" w:rsidP="00952E6A">
      <w:pPr>
        <w:spacing w:line="240" w:lineRule="auto"/>
        <w:jc w:val="both"/>
        <w:rPr>
          <w:rFonts w:ascii="Times New Roman" w:hAnsi="Times New Roman" w:cs="Times New Roman"/>
          <w:sz w:val="24"/>
          <w:szCs w:val="24"/>
        </w:rPr>
      </w:pPr>
    </w:p>
    <w:p w:rsidR="00D93E80" w:rsidRDefault="00D93E80" w:rsidP="00952E6A">
      <w:pPr>
        <w:spacing w:line="240" w:lineRule="auto"/>
        <w:jc w:val="both"/>
        <w:rPr>
          <w:rFonts w:ascii="Times New Roman" w:hAnsi="Times New Roman" w:cs="Times New Roman"/>
          <w:sz w:val="24"/>
          <w:szCs w:val="24"/>
        </w:rPr>
      </w:pPr>
    </w:p>
    <w:p w:rsidR="00D93E80" w:rsidRPr="00140AB8" w:rsidRDefault="00D93E80" w:rsidP="00952E6A">
      <w:pPr>
        <w:spacing w:line="240" w:lineRule="auto"/>
        <w:jc w:val="both"/>
        <w:rPr>
          <w:rFonts w:ascii="Times New Roman" w:hAnsi="Times New Roman" w:cs="Times New Roman"/>
          <w:sz w:val="24"/>
          <w:szCs w:val="24"/>
        </w:rPr>
      </w:pPr>
    </w:p>
    <w:p w:rsidR="00127F4C" w:rsidRPr="00140AB8" w:rsidRDefault="00127F4C" w:rsidP="00952E6A">
      <w:pPr>
        <w:spacing w:line="240" w:lineRule="auto"/>
        <w:jc w:val="both"/>
        <w:rPr>
          <w:rFonts w:ascii="Times New Roman" w:hAnsi="Times New Roman" w:cs="Times New Roman"/>
          <w:sz w:val="24"/>
          <w:szCs w:val="24"/>
        </w:rPr>
      </w:pPr>
    </w:p>
    <w:p w:rsidR="00127F4C" w:rsidRPr="00140AB8" w:rsidRDefault="00127F4C" w:rsidP="00952E6A">
      <w:pPr>
        <w:pStyle w:val="ListeParagraf"/>
        <w:numPr>
          <w:ilvl w:val="0"/>
          <w:numId w:val="1"/>
        </w:numPr>
        <w:spacing w:line="240" w:lineRule="auto"/>
        <w:ind w:left="567" w:hanging="207"/>
        <w:jc w:val="both"/>
        <w:rPr>
          <w:rFonts w:ascii="Times New Roman" w:hAnsi="Times New Roman" w:cs="Times New Roman"/>
          <w:b/>
          <w:sz w:val="24"/>
          <w:szCs w:val="24"/>
        </w:rPr>
      </w:pPr>
      <w:r w:rsidRPr="00140AB8">
        <w:rPr>
          <w:rFonts w:ascii="Times New Roman" w:hAnsi="Times New Roman" w:cs="Times New Roman"/>
          <w:b/>
          <w:sz w:val="24"/>
          <w:szCs w:val="24"/>
        </w:rPr>
        <w:t>GENEL BİLGİLER</w:t>
      </w:r>
    </w:p>
    <w:p w:rsidR="00F13169" w:rsidRPr="00140AB8" w:rsidRDefault="00F13169" w:rsidP="00F13169">
      <w:pPr>
        <w:spacing w:line="240" w:lineRule="auto"/>
        <w:jc w:val="both"/>
        <w:rPr>
          <w:rFonts w:ascii="Times New Roman" w:hAnsi="Times New Roman" w:cs="Times New Roman"/>
          <w:color w:val="000000"/>
          <w:sz w:val="24"/>
          <w:szCs w:val="24"/>
          <w:shd w:val="clear" w:color="auto" w:fill="FFFFFF"/>
        </w:rPr>
      </w:pPr>
    </w:p>
    <w:p w:rsidR="00FD1CEF" w:rsidRPr="00140AB8" w:rsidRDefault="007A05F3" w:rsidP="00F13169">
      <w:pPr>
        <w:spacing w:line="240" w:lineRule="auto"/>
        <w:jc w:val="both"/>
        <w:rPr>
          <w:rFonts w:ascii="Times New Roman" w:hAnsi="Times New Roman" w:cs="Times New Roman"/>
          <w:color w:val="000000"/>
          <w:sz w:val="24"/>
          <w:szCs w:val="24"/>
          <w:shd w:val="clear" w:color="auto" w:fill="FFFFFF"/>
        </w:rPr>
      </w:pPr>
      <w:r w:rsidRPr="00140AB8">
        <w:rPr>
          <w:rFonts w:ascii="Times New Roman" w:hAnsi="Times New Roman" w:cs="Times New Roman"/>
          <w:color w:val="000000"/>
          <w:sz w:val="24"/>
          <w:szCs w:val="24"/>
          <w:shd w:val="clear" w:color="auto" w:fill="FFFFFF"/>
        </w:rPr>
        <w:t xml:space="preserve">Yükseköğretim kurumlarında eğitim-öğretimin desteklenmesi amacıyla çeşitli alanların uygulama ihtiyacı ve bazı meslek dallarının hazırlık ve destek faaliyetleri için eğitim-öğretim, uygulama ve araştırmaların sürdürüldüğü bir </w:t>
      </w:r>
      <w:r w:rsidR="00F13169" w:rsidRPr="00140AB8">
        <w:rPr>
          <w:rFonts w:ascii="Times New Roman" w:hAnsi="Times New Roman" w:cs="Times New Roman"/>
          <w:color w:val="000000"/>
          <w:sz w:val="24"/>
          <w:szCs w:val="24"/>
          <w:shd w:val="clear" w:color="auto" w:fill="FFFFFF"/>
        </w:rPr>
        <w:t xml:space="preserve">Merkezdir </w:t>
      </w:r>
    </w:p>
    <w:p w:rsidR="00F13169" w:rsidRPr="00140AB8" w:rsidRDefault="00F13169" w:rsidP="00F13169">
      <w:pPr>
        <w:pStyle w:val="ListeParagraf"/>
        <w:spacing w:line="240" w:lineRule="auto"/>
        <w:ind w:left="567"/>
        <w:jc w:val="both"/>
        <w:rPr>
          <w:rFonts w:ascii="Times New Roman" w:hAnsi="Times New Roman" w:cs="Times New Roman"/>
          <w:b/>
          <w:sz w:val="24"/>
          <w:szCs w:val="24"/>
        </w:rPr>
      </w:pPr>
    </w:p>
    <w:p w:rsidR="00F13169" w:rsidRPr="00140AB8" w:rsidRDefault="00F13169" w:rsidP="00F13169">
      <w:pPr>
        <w:pStyle w:val="ListeParagraf"/>
        <w:spacing w:line="240" w:lineRule="auto"/>
        <w:ind w:left="567"/>
        <w:jc w:val="both"/>
        <w:rPr>
          <w:rFonts w:ascii="Times New Roman" w:hAnsi="Times New Roman" w:cs="Times New Roman"/>
          <w:b/>
          <w:sz w:val="24"/>
          <w:szCs w:val="24"/>
        </w:rPr>
      </w:pPr>
    </w:p>
    <w:p w:rsidR="00F13169" w:rsidRPr="00140AB8" w:rsidRDefault="00F13169" w:rsidP="00F13169">
      <w:pPr>
        <w:pStyle w:val="ListeParagraf"/>
        <w:spacing w:line="240" w:lineRule="auto"/>
        <w:ind w:left="567"/>
        <w:jc w:val="both"/>
        <w:rPr>
          <w:rFonts w:ascii="Times New Roman" w:hAnsi="Times New Roman" w:cs="Times New Roman"/>
          <w:b/>
          <w:sz w:val="24"/>
          <w:szCs w:val="24"/>
        </w:rPr>
      </w:pPr>
    </w:p>
    <w:p w:rsidR="00F13169" w:rsidRPr="00140AB8" w:rsidRDefault="00F13169" w:rsidP="00F13169">
      <w:pPr>
        <w:pStyle w:val="ListeParagraf"/>
        <w:spacing w:line="240" w:lineRule="auto"/>
        <w:ind w:left="567"/>
        <w:jc w:val="both"/>
        <w:rPr>
          <w:rFonts w:ascii="Times New Roman" w:hAnsi="Times New Roman" w:cs="Times New Roman"/>
          <w:b/>
          <w:sz w:val="24"/>
          <w:szCs w:val="24"/>
        </w:rPr>
      </w:pPr>
    </w:p>
    <w:p w:rsidR="00F13169" w:rsidRDefault="00F13169" w:rsidP="00F13169">
      <w:pPr>
        <w:pStyle w:val="ListeParagraf"/>
        <w:spacing w:line="240" w:lineRule="auto"/>
        <w:ind w:left="567"/>
        <w:jc w:val="both"/>
        <w:rPr>
          <w:rFonts w:ascii="Times New Roman" w:hAnsi="Times New Roman" w:cs="Times New Roman"/>
          <w:b/>
          <w:sz w:val="24"/>
          <w:szCs w:val="24"/>
        </w:rPr>
      </w:pPr>
    </w:p>
    <w:p w:rsidR="003A4DF0" w:rsidRDefault="003A4DF0" w:rsidP="00F13169">
      <w:pPr>
        <w:pStyle w:val="ListeParagraf"/>
        <w:spacing w:line="240" w:lineRule="auto"/>
        <w:ind w:left="567"/>
        <w:jc w:val="both"/>
        <w:rPr>
          <w:rFonts w:ascii="Times New Roman" w:hAnsi="Times New Roman" w:cs="Times New Roman"/>
          <w:b/>
          <w:sz w:val="24"/>
          <w:szCs w:val="24"/>
        </w:rPr>
      </w:pPr>
    </w:p>
    <w:p w:rsidR="003A4DF0" w:rsidRDefault="003A4DF0" w:rsidP="00F13169">
      <w:pPr>
        <w:pStyle w:val="ListeParagraf"/>
        <w:spacing w:line="240" w:lineRule="auto"/>
        <w:ind w:left="567"/>
        <w:jc w:val="both"/>
        <w:rPr>
          <w:rFonts w:ascii="Times New Roman" w:hAnsi="Times New Roman" w:cs="Times New Roman"/>
          <w:b/>
          <w:sz w:val="24"/>
          <w:szCs w:val="24"/>
        </w:rPr>
      </w:pPr>
    </w:p>
    <w:p w:rsidR="003A4DF0" w:rsidRDefault="003A4DF0" w:rsidP="00F13169">
      <w:pPr>
        <w:pStyle w:val="ListeParagraf"/>
        <w:spacing w:line="240" w:lineRule="auto"/>
        <w:ind w:left="567"/>
        <w:jc w:val="both"/>
        <w:rPr>
          <w:rFonts w:ascii="Times New Roman" w:hAnsi="Times New Roman" w:cs="Times New Roman"/>
          <w:b/>
          <w:sz w:val="24"/>
          <w:szCs w:val="24"/>
        </w:rPr>
      </w:pPr>
    </w:p>
    <w:p w:rsidR="003A4DF0" w:rsidRPr="00140AB8" w:rsidRDefault="003A4DF0" w:rsidP="00F13169">
      <w:pPr>
        <w:pStyle w:val="ListeParagraf"/>
        <w:spacing w:line="240" w:lineRule="auto"/>
        <w:ind w:left="567"/>
        <w:jc w:val="both"/>
        <w:rPr>
          <w:rFonts w:ascii="Times New Roman" w:hAnsi="Times New Roman" w:cs="Times New Roman"/>
          <w:b/>
          <w:sz w:val="24"/>
          <w:szCs w:val="24"/>
        </w:rPr>
      </w:pPr>
    </w:p>
    <w:p w:rsidR="00F13169" w:rsidRPr="00140AB8" w:rsidRDefault="00F13169" w:rsidP="00F13169">
      <w:pPr>
        <w:pStyle w:val="ListeParagraf"/>
        <w:spacing w:line="240" w:lineRule="auto"/>
        <w:ind w:left="567"/>
        <w:jc w:val="both"/>
        <w:rPr>
          <w:rFonts w:ascii="Times New Roman" w:hAnsi="Times New Roman" w:cs="Times New Roman"/>
          <w:b/>
          <w:sz w:val="24"/>
          <w:szCs w:val="24"/>
        </w:rPr>
      </w:pPr>
    </w:p>
    <w:p w:rsidR="00FD1CEF" w:rsidRPr="00140AB8" w:rsidRDefault="00FD1CEF" w:rsidP="00952E6A">
      <w:pPr>
        <w:pStyle w:val="ListeParagraf"/>
        <w:numPr>
          <w:ilvl w:val="0"/>
          <w:numId w:val="3"/>
        </w:numPr>
        <w:spacing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Misyon ve Vizyon</w:t>
      </w:r>
    </w:p>
    <w:p w:rsidR="00F13169" w:rsidRPr="00140AB8" w:rsidRDefault="00F13169" w:rsidP="00F13169">
      <w:pPr>
        <w:pStyle w:val="ListeParagraf"/>
        <w:spacing w:line="240" w:lineRule="auto"/>
        <w:ind w:left="1065"/>
        <w:jc w:val="both"/>
        <w:rPr>
          <w:rFonts w:ascii="Times New Roman" w:hAnsi="Times New Roman" w:cs="Times New Roman"/>
          <w:b/>
          <w:sz w:val="24"/>
          <w:szCs w:val="24"/>
        </w:rPr>
      </w:pPr>
    </w:p>
    <w:p w:rsidR="00FD1CEF" w:rsidRPr="00140AB8" w:rsidRDefault="00FD1CEF" w:rsidP="00952E6A">
      <w:pPr>
        <w:pStyle w:val="ListeParagraf"/>
        <w:spacing w:line="240" w:lineRule="auto"/>
        <w:ind w:left="1065"/>
        <w:jc w:val="both"/>
        <w:rPr>
          <w:rFonts w:ascii="Times New Roman" w:hAnsi="Times New Roman" w:cs="Times New Roman"/>
          <w:b/>
          <w:sz w:val="24"/>
          <w:szCs w:val="24"/>
        </w:rPr>
      </w:pPr>
    </w:p>
    <w:p w:rsidR="00FD1CEF" w:rsidRPr="00140AB8" w:rsidRDefault="00FD1CEF" w:rsidP="00952E6A">
      <w:pPr>
        <w:pStyle w:val="ListeParagraf"/>
        <w:spacing w:line="240" w:lineRule="auto"/>
        <w:ind w:left="0"/>
        <w:jc w:val="both"/>
        <w:rPr>
          <w:rFonts w:ascii="Times New Roman" w:hAnsi="Times New Roman" w:cs="Times New Roman"/>
          <w:b/>
          <w:sz w:val="24"/>
          <w:szCs w:val="24"/>
        </w:rPr>
      </w:pPr>
      <w:r w:rsidRPr="00140AB8">
        <w:rPr>
          <w:rFonts w:ascii="Times New Roman" w:hAnsi="Times New Roman" w:cs="Times New Roman"/>
          <w:b/>
          <w:sz w:val="24"/>
          <w:szCs w:val="24"/>
        </w:rPr>
        <w:t>Misyon</w:t>
      </w:r>
    </w:p>
    <w:p w:rsidR="00FD1CEF" w:rsidRPr="00140AB8" w:rsidRDefault="00FD1CEF" w:rsidP="00952E6A">
      <w:pPr>
        <w:pStyle w:val="ListeParagraf"/>
        <w:spacing w:line="240" w:lineRule="auto"/>
        <w:ind w:left="0"/>
        <w:jc w:val="both"/>
        <w:rPr>
          <w:rFonts w:ascii="Times New Roman" w:hAnsi="Times New Roman" w:cs="Times New Roman"/>
          <w:b/>
          <w:sz w:val="24"/>
          <w:szCs w:val="24"/>
        </w:rPr>
      </w:pPr>
    </w:p>
    <w:p w:rsidR="00F80214" w:rsidRPr="00140AB8" w:rsidRDefault="00F80214" w:rsidP="000C64C1">
      <w:pPr>
        <w:pStyle w:val="NormalWeb"/>
        <w:shd w:val="clear" w:color="auto" w:fill="FFFFFF"/>
        <w:spacing w:before="0" w:beforeAutospacing="0" w:after="240" w:afterAutospacing="0"/>
        <w:jc w:val="both"/>
      </w:pPr>
      <w:r w:rsidRPr="00140AB8">
        <w:t>Çankırı Karatekin Üniversitesi Araştırma Merkezi (ÇANKAM), deneyimli personeli ve nitelikli laboratuvar olanakları ile multidisipliner araştırmaların merkezi bir organizasyonda gerçekleştirilmesi amacını taşımaktadır. Ayrıca,</w:t>
      </w:r>
      <w:r w:rsidR="000C64C1">
        <w:t xml:space="preserve"> </w:t>
      </w:r>
      <w:r w:rsidRPr="00140AB8">
        <w:t>Araştırmacıların verimli bir ortamda çalışmalarını destekleyerek üniversitedeki bilimsel faaliyetlerin kalitesini artırmayı,</w:t>
      </w:r>
      <w:r w:rsidR="000C64C1">
        <w:t xml:space="preserve"> </w:t>
      </w:r>
      <w:r w:rsidRPr="00140AB8">
        <w:t>Üniversitelerin, diğer kamu kurumlarının ve sanayinin analiz ihtiyaçlarını güvenilirlik ilke</w:t>
      </w:r>
      <w:r w:rsidR="000C64C1">
        <w:t xml:space="preserve"> </w:t>
      </w:r>
      <w:r w:rsidRPr="00140AB8">
        <w:t>sine bağlı kalarak hızla gerçekleştirmeyi,</w:t>
      </w:r>
      <w:r w:rsidR="000C64C1">
        <w:t xml:space="preserve"> </w:t>
      </w:r>
      <w:r w:rsidRPr="00140AB8">
        <w:t>İlimizin ve bölgenin AR-GE ihtiyacını karşılamayı, özel sektör ve kamuya danışmanlık yapmayı, bölge potansiyelini ortaya çıkarıp değerlendirerek il, bölge ve ülke ekonomisine katkı sağlayan bir merkez olmayı hedeflemektedir.</w:t>
      </w:r>
    </w:p>
    <w:p w:rsidR="00FD1CEF" w:rsidRPr="00140AB8" w:rsidRDefault="00FD1CEF" w:rsidP="00952E6A">
      <w:pPr>
        <w:pStyle w:val="ListeParagraf"/>
        <w:spacing w:line="240" w:lineRule="auto"/>
        <w:ind w:left="0"/>
        <w:jc w:val="both"/>
        <w:rPr>
          <w:rFonts w:ascii="Times New Roman" w:hAnsi="Times New Roman" w:cs="Times New Roman"/>
          <w:sz w:val="24"/>
          <w:szCs w:val="24"/>
        </w:rPr>
      </w:pPr>
    </w:p>
    <w:p w:rsidR="00FD1CEF" w:rsidRPr="00140AB8" w:rsidRDefault="00FD1CEF" w:rsidP="00952E6A">
      <w:pPr>
        <w:pStyle w:val="ListeParagraf"/>
        <w:spacing w:line="240" w:lineRule="auto"/>
        <w:ind w:left="0"/>
        <w:jc w:val="both"/>
        <w:rPr>
          <w:rFonts w:ascii="Times New Roman" w:hAnsi="Times New Roman" w:cs="Times New Roman"/>
          <w:sz w:val="24"/>
          <w:szCs w:val="24"/>
        </w:rPr>
      </w:pPr>
    </w:p>
    <w:p w:rsidR="00FD1CEF" w:rsidRPr="00140AB8" w:rsidRDefault="00FD1CEF" w:rsidP="00952E6A">
      <w:pPr>
        <w:pStyle w:val="ListeParagraf"/>
        <w:spacing w:line="240" w:lineRule="auto"/>
        <w:ind w:left="0"/>
        <w:jc w:val="both"/>
        <w:rPr>
          <w:rFonts w:ascii="Times New Roman" w:hAnsi="Times New Roman" w:cs="Times New Roman"/>
          <w:sz w:val="24"/>
          <w:szCs w:val="24"/>
        </w:rPr>
      </w:pPr>
    </w:p>
    <w:p w:rsidR="00FD1CEF" w:rsidRPr="00140AB8" w:rsidRDefault="00FD1CEF" w:rsidP="00952E6A">
      <w:pPr>
        <w:pStyle w:val="ListeParagraf"/>
        <w:spacing w:line="240" w:lineRule="auto"/>
        <w:ind w:left="0"/>
        <w:jc w:val="both"/>
        <w:rPr>
          <w:rFonts w:ascii="Times New Roman" w:hAnsi="Times New Roman" w:cs="Times New Roman"/>
          <w:sz w:val="24"/>
          <w:szCs w:val="24"/>
        </w:rPr>
      </w:pPr>
    </w:p>
    <w:p w:rsidR="00FD1CEF" w:rsidRPr="00140AB8" w:rsidRDefault="00FD1CEF" w:rsidP="00952E6A">
      <w:pPr>
        <w:pStyle w:val="ListeParagraf"/>
        <w:spacing w:line="240" w:lineRule="auto"/>
        <w:ind w:left="0"/>
        <w:jc w:val="both"/>
        <w:rPr>
          <w:rFonts w:ascii="Times New Roman" w:hAnsi="Times New Roman" w:cs="Times New Roman"/>
          <w:sz w:val="24"/>
          <w:szCs w:val="24"/>
        </w:rPr>
      </w:pPr>
    </w:p>
    <w:p w:rsidR="00952E6A" w:rsidRDefault="00952E6A" w:rsidP="00952E6A">
      <w:pPr>
        <w:pStyle w:val="ListeParagraf"/>
        <w:spacing w:line="240" w:lineRule="auto"/>
        <w:ind w:left="0"/>
        <w:jc w:val="both"/>
        <w:rPr>
          <w:rFonts w:ascii="Times New Roman" w:hAnsi="Times New Roman" w:cs="Times New Roman"/>
          <w:b/>
          <w:sz w:val="24"/>
          <w:szCs w:val="24"/>
        </w:rPr>
      </w:pPr>
    </w:p>
    <w:p w:rsidR="00185702" w:rsidRDefault="00185702" w:rsidP="00952E6A">
      <w:pPr>
        <w:pStyle w:val="ListeParagraf"/>
        <w:spacing w:line="240" w:lineRule="auto"/>
        <w:ind w:left="0"/>
        <w:jc w:val="both"/>
        <w:rPr>
          <w:rFonts w:ascii="Times New Roman" w:hAnsi="Times New Roman" w:cs="Times New Roman"/>
          <w:b/>
          <w:sz w:val="24"/>
          <w:szCs w:val="24"/>
        </w:rPr>
      </w:pPr>
    </w:p>
    <w:p w:rsidR="00185702" w:rsidRDefault="00185702" w:rsidP="00952E6A">
      <w:pPr>
        <w:pStyle w:val="ListeParagraf"/>
        <w:spacing w:line="240" w:lineRule="auto"/>
        <w:ind w:left="0"/>
        <w:jc w:val="both"/>
        <w:rPr>
          <w:rFonts w:ascii="Times New Roman" w:hAnsi="Times New Roman" w:cs="Times New Roman"/>
          <w:b/>
          <w:sz w:val="24"/>
          <w:szCs w:val="24"/>
        </w:rPr>
      </w:pPr>
    </w:p>
    <w:p w:rsidR="00185702" w:rsidRPr="00140AB8" w:rsidRDefault="00185702" w:rsidP="00952E6A">
      <w:pPr>
        <w:pStyle w:val="ListeParagraf"/>
        <w:spacing w:line="240" w:lineRule="auto"/>
        <w:ind w:left="0"/>
        <w:jc w:val="both"/>
        <w:rPr>
          <w:rFonts w:ascii="Times New Roman" w:hAnsi="Times New Roman" w:cs="Times New Roman"/>
          <w:b/>
          <w:sz w:val="24"/>
          <w:szCs w:val="24"/>
        </w:rPr>
      </w:pPr>
    </w:p>
    <w:p w:rsidR="00FD1CEF" w:rsidRPr="00140AB8" w:rsidRDefault="00FD1CEF" w:rsidP="00952E6A">
      <w:pPr>
        <w:pStyle w:val="ListeParagraf"/>
        <w:spacing w:line="240" w:lineRule="auto"/>
        <w:ind w:left="0"/>
        <w:jc w:val="both"/>
        <w:rPr>
          <w:rFonts w:ascii="Times New Roman" w:hAnsi="Times New Roman" w:cs="Times New Roman"/>
          <w:b/>
          <w:sz w:val="24"/>
          <w:szCs w:val="24"/>
        </w:rPr>
      </w:pPr>
      <w:r w:rsidRPr="00140AB8">
        <w:rPr>
          <w:rFonts w:ascii="Times New Roman" w:hAnsi="Times New Roman" w:cs="Times New Roman"/>
          <w:b/>
          <w:sz w:val="24"/>
          <w:szCs w:val="24"/>
        </w:rPr>
        <w:t>Vizyon</w:t>
      </w:r>
    </w:p>
    <w:p w:rsidR="00FD1CEF" w:rsidRPr="00140AB8" w:rsidRDefault="00FD1CEF" w:rsidP="00952E6A">
      <w:pPr>
        <w:pStyle w:val="ListeParagraf"/>
        <w:spacing w:line="240" w:lineRule="auto"/>
        <w:ind w:left="0"/>
        <w:jc w:val="both"/>
        <w:rPr>
          <w:rFonts w:ascii="Times New Roman" w:hAnsi="Times New Roman" w:cs="Times New Roman"/>
          <w:b/>
          <w:sz w:val="24"/>
          <w:szCs w:val="24"/>
        </w:rPr>
      </w:pPr>
    </w:p>
    <w:p w:rsidR="00FD1CEF" w:rsidRPr="00140AB8" w:rsidRDefault="00F80214" w:rsidP="00952E6A">
      <w:pPr>
        <w:pStyle w:val="ListeParagraf"/>
        <w:spacing w:line="240" w:lineRule="auto"/>
        <w:ind w:left="0"/>
        <w:jc w:val="both"/>
        <w:rPr>
          <w:rFonts w:ascii="Times New Roman" w:hAnsi="Times New Roman" w:cs="Times New Roman"/>
          <w:sz w:val="24"/>
          <w:szCs w:val="24"/>
        </w:rPr>
      </w:pPr>
      <w:r w:rsidRPr="00140AB8">
        <w:rPr>
          <w:rFonts w:ascii="Times New Roman" w:hAnsi="Times New Roman" w:cs="Times New Roman"/>
          <w:sz w:val="24"/>
          <w:szCs w:val="24"/>
          <w:shd w:val="clear" w:color="auto" w:fill="FFFFFF"/>
        </w:rPr>
        <w:t>Çankırı Karatekin Üniversitesi Araştırma Merkezi (ÇANKAM), deneyimli personelinin bilgi ve tecrübeleri ile ileri teknolojiyi birleştirerek, bilim ve teknolojinin gelişmesini ve dünya standartlarını yakalayabilmeyi hedeflemektedir. Ayrıca, ulusal ve uluslararası iş birliğinin kuvvetlenmesine ve böylece ülkemizin rekabet gücünün arttırılmasına, kalkınmasının hızlandırılmasına ve insan yaşam kalitesinin iyileştirilmesine katkıda bulunan projelere önderlik eden ve destek olan araştırmalara destek olmayı, bilimsel ve etik kurallara bağlı kalarak hizmet kalitesini en üst seviyede tutmayı amaçlamaktadır.</w:t>
      </w:r>
    </w:p>
    <w:p w:rsidR="00FD1CEF" w:rsidRPr="00140AB8" w:rsidRDefault="00FD1CEF" w:rsidP="00952E6A">
      <w:pPr>
        <w:pStyle w:val="ListeParagraf"/>
        <w:spacing w:line="240" w:lineRule="auto"/>
        <w:ind w:left="0"/>
        <w:jc w:val="both"/>
        <w:rPr>
          <w:rFonts w:ascii="Times New Roman" w:hAnsi="Times New Roman" w:cs="Times New Roman"/>
          <w:sz w:val="24"/>
          <w:szCs w:val="24"/>
        </w:rPr>
      </w:pPr>
    </w:p>
    <w:p w:rsidR="00F13169" w:rsidRPr="00140AB8" w:rsidRDefault="00F13169" w:rsidP="00185702">
      <w:pPr>
        <w:pStyle w:val="ListeParagraf"/>
        <w:tabs>
          <w:tab w:val="left" w:pos="-284"/>
        </w:tabs>
        <w:spacing w:line="240" w:lineRule="auto"/>
        <w:ind w:left="0"/>
        <w:jc w:val="both"/>
        <w:rPr>
          <w:rFonts w:ascii="Times New Roman" w:hAnsi="Times New Roman" w:cs="Times New Roman"/>
          <w:sz w:val="24"/>
          <w:szCs w:val="24"/>
        </w:rPr>
      </w:pPr>
    </w:p>
    <w:p w:rsidR="00F13169" w:rsidRPr="00140AB8" w:rsidRDefault="00F13169" w:rsidP="00952E6A">
      <w:pPr>
        <w:pStyle w:val="ListeParagraf"/>
        <w:spacing w:line="240" w:lineRule="auto"/>
        <w:ind w:left="0"/>
        <w:jc w:val="both"/>
        <w:rPr>
          <w:rFonts w:ascii="Times New Roman" w:hAnsi="Times New Roman" w:cs="Times New Roman"/>
          <w:sz w:val="24"/>
          <w:szCs w:val="24"/>
        </w:rPr>
      </w:pPr>
    </w:p>
    <w:p w:rsidR="00F13169" w:rsidRDefault="00F13169" w:rsidP="00952E6A">
      <w:pPr>
        <w:pStyle w:val="ListeParagraf"/>
        <w:spacing w:line="240" w:lineRule="auto"/>
        <w:ind w:left="0"/>
        <w:jc w:val="both"/>
        <w:rPr>
          <w:rFonts w:ascii="Times New Roman" w:hAnsi="Times New Roman" w:cs="Times New Roman"/>
          <w:sz w:val="24"/>
          <w:szCs w:val="24"/>
        </w:rPr>
      </w:pPr>
    </w:p>
    <w:p w:rsidR="00CB652B" w:rsidRDefault="00CB652B" w:rsidP="00952E6A">
      <w:pPr>
        <w:pStyle w:val="ListeParagraf"/>
        <w:spacing w:line="240" w:lineRule="auto"/>
        <w:ind w:left="0"/>
        <w:jc w:val="both"/>
        <w:rPr>
          <w:rFonts w:ascii="Times New Roman" w:hAnsi="Times New Roman" w:cs="Times New Roman"/>
          <w:sz w:val="24"/>
          <w:szCs w:val="24"/>
        </w:rPr>
      </w:pPr>
    </w:p>
    <w:p w:rsidR="00CB652B" w:rsidRPr="00140AB8" w:rsidRDefault="00CB652B" w:rsidP="00952E6A">
      <w:pPr>
        <w:pStyle w:val="ListeParagraf"/>
        <w:spacing w:line="240" w:lineRule="auto"/>
        <w:ind w:left="0"/>
        <w:jc w:val="both"/>
        <w:rPr>
          <w:rFonts w:ascii="Times New Roman" w:hAnsi="Times New Roman" w:cs="Times New Roman"/>
          <w:sz w:val="24"/>
          <w:szCs w:val="24"/>
        </w:rPr>
      </w:pPr>
    </w:p>
    <w:p w:rsidR="00F13169" w:rsidRPr="00140AB8" w:rsidRDefault="00F13169" w:rsidP="00952E6A">
      <w:pPr>
        <w:pStyle w:val="ListeParagraf"/>
        <w:spacing w:line="240" w:lineRule="auto"/>
        <w:ind w:left="0"/>
        <w:jc w:val="both"/>
        <w:rPr>
          <w:rFonts w:ascii="Times New Roman" w:hAnsi="Times New Roman" w:cs="Times New Roman"/>
          <w:sz w:val="24"/>
          <w:szCs w:val="24"/>
        </w:rPr>
      </w:pPr>
    </w:p>
    <w:p w:rsidR="00FD1CEF" w:rsidRPr="00140AB8" w:rsidRDefault="00FD1CEF" w:rsidP="00952E6A">
      <w:pPr>
        <w:pStyle w:val="ListeParagraf"/>
        <w:numPr>
          <w:ilvl w:val="0"/>
          <w:numId w:val="3"/>
        </w:numPr>
        <w:spacing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Yetki, Görev ve Sorumluluklar</w:t>
      </w:r>
    </w:p>
    <w:p w:rsidR="00ED3889" w:rsidRPr="00140AB8" w:rsidRDefault="00ED3889" w:rsidP="00185702">
      <w:pPr>
        <w:pStyle w:val="ListeParagraf"/>
        <w:spacing w:line="240" w:lineRule="auto"/>
        <w:ind w:left="1065"/>
        <w:jc w:val="both"/>
        <w:rPr>
          <w:rFonts w:ascii="Times New Roman" w:hAnsi="Times New Roman" w:cs="Times New Roman"/>
          <w:b/>
          <w:sz w:val="24"/>
          <w:szCs w:val="24"/>
        </w:rPr>
      </w:pPr>
    </w:p>
    <w:p w:rsidR="00F13169" w:rsidRPr="00140AB8" w:rsidRDefault="00F13169" w:rsidP="00185702">
      <w:pPr>
        <w:pStyle w:val="metin"/>
        <w:spacing w:before="0" w:beforeAutospacing="0" w:after="0" w:afterAutospacing="0"/>
        <w:ind w:firstLine="566"/>
        <w:jc w:val="both"/>
        <w:rPr>
          <w:b/>
          <w:bCs/>
          <w:color w:val="000000"/>
        </w:rPr>
      </w:pPr>
    </w:p>
    <w:p w:rsidR="00F80214" w:rsidRPr="00140AB8" w:rsidRDefault="00F80214" w:rsidP="00185702">
      <w:pPr>
        <w:pStyle w:val="metin"/>
        <w:spacing w:before="0" w:beforeAutospacing="0" w:after="0" w:afterAutospacing="0"/>
        <w:ind w:firstLine="566"/>
        <w:jc w:val="both"/>
        <w:rPr>
          <w:color w:val="000000"/>
        </w:rPr>
      </w:pPr>
      <w:r w:rsidRPr="00140AB8">
        <w:rPr>
          <w:b/>
          <w:bCs/>
          <w:color w:val="000000"/>
        </w:rPr>
        <w:t>Merkezin amaçları</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Merkezin amaçları şunlardır:</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a) Üniversite bünyesinde mevcut her türlü araç, gereç, cihaz ile birlikte araştırma </w:t>
      </w:r>
      <w:r w:rsidRPr="00140AB8">
        <w:rPr>
          <w:rStyle w:val="spelle"/>
          <w:color w:val="000000"/>
        </w:rPr>
        <w:t>laboratuvarı</w:t>
      </w:r>
      <w:r w:rsidRPr="00140AB8">
        <w:rPr>
          <w:color w:val="000000"/>
        </w:rPr>
        <w:t> ile benzer birimler arasındaki ilişkilerde eşgüdümü sağlamak, geliştirmek, güçlendirmek ve bunların AR–GE olanaklarının birimler arası kullanıma açılmasını sağlamak.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lastRenderedPageBreak/>
        <w:t>b) Üniversitenin ilgili birimlerindeki araştırmacıların uygun bir ortamda çalışmalarını gerçekleştirmelerine yardımcı olmak ve Üniversitedeki bilimsel faaliyetlerin kalitesini artırmak.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c) Teknolojik gelişmeleri sürekli izleyerek </w:t>
      </w:r>
      <w:r w:rsidRPr="00140AB8">
        <w:rPr>
          <w:rStyle w:val="spelle"/>
          <w:color w:val="000000"/>
        </w:rPr>
        <w:t>laboratuvardaki</w:t>
      </w:r>
      <w:r w:rsidRPr="00140AB8">
        <w:rPr>
          <w:color w:val="000000"/>
        </w:rPr>
        <w:t> cihazların günün koşullarına uygun olarak geliştirilmesini sağlamak ve Üniversitenin proje yürütme potansiyelini artırmak.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ç) Kamu ve özel kişi ve kuruluşlar ile disiplinler arası ortak bilimsel ve teknolojik projeler üretilmesini sağlamak.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d) Yurt içi ve yurt dışındaki üniversiteler ve araştırma kurumları ile AR-GE konularında işbirliği yaparak Avrupa Birliği, Türkiye’deki ilgili kamu kurum ve kuruluşları ve Üniversitenin bilimsel araştırma projeleri desteği ile yürütülen proje çalışmalarının Merkez bünyesinde de yürütülmesini sağlayacak bir çalışma ortamı hazırlamak.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e) Üniversite-sanayi işbirliğini güçlendirmek ve uygulanabilir sonuçların sanayiye aktarımını hızlandırmak.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f) Merkezin amacı doğrultusunda diğer çalışmaları yapmak.</w:t>
      </w:r>
    </w:p>
    <w:p w:rsidR="000C64C1" w:rsidRDefault="000C64C1" w:rsidP="00952E6A">
      <w:pPr>
        <w:pStyle w:val="metin"/>
        <w:spacing w:before="0" w:beforeAutospacing="0" w:after="0" w:afterAutospacing="0"/>
        <w:ind w:firstLine="566"/>
        <w:jc w:val="both"/>
        <w:rPr>
          <w:b/>
          <w:bCs/>
          <w:color w:val="000000"/>
        </w:rPr>
      </w:pPr>
    </w:p>
    <w:p w:rsidR="000C64C1" w:rsidRDefault="000C64C1" w:rsidP="00952E6A">
      <w:pPr>
        <w:pStyle w:val="metin"/>
        <w:spacing w:before="0" w:beforeAutospacing="0" w:after="0" w:afterAutospacing="0"/>
        <w:ind w:firstLine="566"/>
        <w:jc w:val="both"/>
        <w:rPr>
          <w:b/>
          <w:bCs/>
          <w:color w:val="000000"/>
        </w:rPr>
      </w:pPr>
    </w:p>
    <w:p w:rsidR="00F80214" w:rsidRPr="00140AB8" w:rsidRDefault="00F80214" w:rsidP="00952E6A">
      <w:pPr>
        <w:pStyle w:val="metin"/>
        <w:spacing w:before="0" w:beforeAutospacing="0" w:after="0" w:afterAutospacing="0"/>
        <w:ind w:firstLine="566"/>
        <w:jc w:val="both"/>
        <w:rPr>
          <w:color w:val="000000"/>
        </w:rPr>
      </w:pPr>
      <w:r w:rsidRPr="00140AB8">
        <w:rPr>
          <w:b/>
          <w:bCs/>
          <w:color w:val="000000"/>
        </w:rPr>
        <w:t>Merkezin faaliyet alanları</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Merkezin faaliyet alanları şunlardır:</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a) Merkeze bağlı kurulan Merkez </w:t>
      </w:r>
      <w:r w:rsidRPr="00140AB8">
        <w:rPr>
          <w:rStyle w:val="spelle"/>
          <w:color w:val="000000"/>
        </w:rPr>
        <w:t>laboratuvarlarının</w:t>
      </w:r>
      <w:r w:rsidRPr="00140AB8">
        <w:rPr>
          <w:color w:val="000000"/>
        </w:rPr>
        <w:t> geliştirilmesi için uygun cihazların alımını önermek.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b) </w:t>
      </w:r>
      <w:r w:rsidRPr="00140AB8">
        <w:rPr>
          <w:rStyle w:val="spelle"/>
          <w:color w:val="000000"/>
        </w:rPr>
        <w:t>Laboratuvardaki</w:t>
      </w:r>
      <w:r w:rsidRPr="00140AB8">
        <w:rPr>
          <w:color w:val="000000"/>
        </w:rPr>
        <w:t> cihazların kullanımı ve analizlerin yapılışı için eleman yetiştirilmesini sağlamak.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c) Ülkemiz ve bölgemizin ihtiyaçlarına yönelik temel ve uygulamalı bilimlerde seçilen araştırma projelerinin desteklenmesine öncelik tanıyarak araştırmaları teşvik etmek.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ç) Farklı alanlarda eğitim-öğretim gören lisans ve lisansüstü öğrencilerin tez çalışmalarını ve bilimsel araştırmalarını desteklemek ve geliştirmek.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d) Üniversitenin bilimsel araştırma projelerini, kamu kurum ve kuruluşlar tarafından desteklenen projeleri yürüten araştırıcıları Merkeze bağlı </w:t>
      </w:r>
      <w:r w:rsidRPr="00140AB8">
        <w:rPr>
          <w:rStyle w:val="spelle"/>
          <w:color w:val="000000"/>
        </w:rPr>
        <w:t>laboratuvar</w:t>
      </w:r>
      <w:r w:rsidRPr="00140AB8">
        <w:rPr>
          <w:color w:val="000000"/>
        </w:rPr>
        <w:t> olanakları ile desteklemek.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e) Kongre, konferans, </w:t>
      </w:r>
      <w:proofErr w:type="gramStart"/>
      <w:r w:rsidRPr="00140AB8">
        <w:rPr>
          <w:rStyle w:val="grame"/>
          <w:color w:val="000000"/>
        </w:rPr>
        <w:t>sempozyum</w:t>
      </w:r>
      <w:proofErr w:type="gramEnd"/>
      <w:r w:rsidRPr="00140AB8">
        <w:rPr>
          <w:color w:val="000000"/>
        </w:rPr>
        <w:t>, seminer ve benzeri ulusal ve uluslararası bilimsel toplantılar düzenlemek, gerekirse katılım belgesi vermek.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f) Sanayi ile işbirliği çerçevesinde ilgili firmaların problemlerine çözüm üretilmesine olanak sağlamak.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g) Üniversite başta olmak üzere, diğer kurum ve kuruluşların ve özel sektörün ihtiyaç duydukları analizlerini yapmak, yeni teknolojilerin geliştirilmesine katkı sağlamak.</w:t>
      </w:r>
    </w:p>
    <w:p w:rsidR="00F80214" w:rsidRPr="00140AB8" w:rsidRDefault="00F80214" w:rsidP="00185702">
      <w:pPr>
        <w:pStyle w:val="metin"/>
        <w:spacing w:before="0" w:beforeAutospacing="0" w:after="0" w:afterAutospacing="0"/>
        <w:ind w:firstLine="566"/>
        <w:jc w:val="both"/>
        <w:rPr>
          <w:color w:val="000000"/>
        </w:rPr>
      </w:pPr>
      <w:r w:rsidRPr="00140AB8">
        <w:rPr>
          <w:color w:val="000000"/>
        </w:rPr>
        <w:t>ğ) Çalışma alanlarında yurt içi ve yurt dışı kuruluşlarla işbirliği yapmak.</w:t>
      </w:r>
    </w:p>
    <w:p w:rsidR="00F80214" w:rsidRPr="00140AB8" w:rsidRDefault="00F80214" w:rsidP="00952E6A">
      <w:pPr>
        <w:pStyle w:val="metin"/>
        <w:spacing w:before="0" w:beforeAutospacing="0" w:after="0" w:afterAutospacing="0"/>
        <w:ind w:firstLine="566"/>
        <w:jc w:val="both"/>
        <w:rPr>
          <w:color w:val="000000"/>
        </w:rPr>
      </w:pPr>
      <w:r w:rsidRPr="00140AB8">
        <w:rPr>
          <w:color w:val="000000"/>
        </w:rPr>
        <w:t>h) Proje ve diğer sonuçlardan elde edilen sonuç ve bulguları; teknik rapor, konferans tebliği, bilimsel makale, popüler yayın ve diğer medya araçlarıyla kamuoyuna duyurmak, bu amaçla yurt içi ve yurt dışı katılımları teşvik etmek.</w:t>
      </w:r>
    </w:p>
    <w:p w:rsidR="00F80214" w:rsidRPr="00140AB8" w:rsidRDefault="00F80214" w:rsidP="00952E6A">
      <w:pPr>
        <w:pStyle w:val="metin"/>
        <w:spacing w:before="0" w:beforeAutospacing="0" w:after="0" w:afterAutospacing="0"/>
        <w:ind w:firstLine="566"/>
        <w:jc w:val="both"/>
        <w:rPr>
          <w:color w:val="000000"/>
        </w:rPr>
      </w:pPr>
      <w:r w:rsidRPr="00140AB8">
        <w:rPr>
          <w:color w:val="000000"/>
        </w:rPr>
        <w:t>ı) Rektörlükçe ve Üniversitenin diğer yetkili organlarınca verilen, amacına uyan, diğer görevleri yerine getirmek.</w:t>
      </w:r>
    </w:p>
    <w:p w:rsidR="00F80214" w:rsidRPr="00140AB8" w:rsidRDefault="00F80214" w:rsidP="00952E6A">
      <w:pPr>
        <w:pStyle w:val="metin"/>
        <w:spacing w:before="0" w:beforeAutospacing="0" w:after="0" w:afterAutospacing="0"/>
        <w:ind w:firstLine="566"/>
        <w:jc w:val="both"/>
        <w:rPr>
          <w:color w:val="000000"/>
        </w:rPr>
      </w:pPr>
      <w:r w:rsidRPr="00140AB8">
        <w:rPr>
          <w:color w:val="000000"/>
        </w:rPr>
        <w:t>i) Merkezin ilgi alanına giren Üniversiteye bağlı enstitü/fakülte/yüksekokul ve meslek yüksekokullarındaki ön lisans, lisans ve lisansüstü öğretim programlarında öngörülen mesleki uygulama, pratik çalışma ve staj için </w:t>
      </w:r>
      <w:proofErr w:type="gramStart"/>
      <w:r w:rsidRPr="00140AB8">
        <w:rPr>
          <w:rStyle w:val="grame"/>
          <w:color w:val="000000"/>
        </w:rPr>
        <w:t>imkan</w:t>
      </w:r>
      <w:proofErr w:type="gramEnd"/>
      <w:r w:rsidRPr="00140AB8">
        <w:rPr>
          <w:color w:val="000000"/>
        </w:rPr>
        <w:t> sağlamak.</w:t>
      </w:r>
    </w:p>
    <w:p w:rsidR="00ED3889" w:rsidRPr="00140AB8" w:rsidRDefault="00ED3889" w:rsidP="00952E6A">
      <w:pPr>
        <w:pStyle w:val="ListeParagraf"/>
        <w:spacing w:line="240" w:lineRule="auto"/>
        <w:ind w:left="0"/>
        <w:jc w:val="both"/>
        <w:rPr>
          <w:rFonts w:ascii="Times New Roman" w:hAnsi="Times New Roman" w:cs="Times New Roman"/>
          <w:sz w:val="24"/>
          <w:szCs w:val="24"/>
        </w:rPr>
      </w:pPr>
    </w:p>
    <w:p w:rsidR="00ED3889" w:rsidRPr="00140AB8" w:rsidRDefault="00ED3889" w:rsidP="00952E6A">
      <w:pPr>
        <w:pStyle w:val="ListeParagraf"/>
        <w:spacing w:line="240" w:lineRule="auto"/>
        <w:ind w:left="0"/>
        <w:jc w:val="both"/>
        <w:rPr>
          <w:rFonts w:ascii="Times New Roman" w:hAnsi="Times New Roman" w:cs="Times New Roman"/>
          <w:sz w:val="24"/>
          <w:szCs w:val="24"/>
        </w:rPr>
      </w:pPr>
    </w:p>
    <w:p w:rsidR="00ED3889" w:rsidRPr="00140AB8" w:rsidRDefault="00ED3889" w:rsidP="00952E6A">
      <w:pPr>
        <w:pStyle w:val="ListeParagraf"/>
        <w:numPr>
          <w:ilvl w:val="0"/>
          <w:numId w:val="3"/>
        </w:numPr>
        <w:spacing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İdareye İlişkin Bilgiler</w:t>
      </w:r>
    </w:p>
    <w:p w:rsidR="00F80214" w:rsidRPr="00140AB8" w:rsidRDefault="00F80214" w:rsidP="00952E6A">
      <w:pPr>
        <w:pStyle w:val="ortabalkbold"/>
        <w:numPr>
          <w:ilvl w:val="0"/>
          <w:numId w:val="3"/>
        </w:numPr>
        <w:spacing w:before="0" w:beforeAutospacing="0" w:after="0" w:afterAutospacing="0"/>
        <w:jc w:val="both"/>
        <w:rPr>
          <w:b/>
          <w:bCs/>
          <w:color w:val="000000"/>
        </w:rPr>
      </w:pPr>
      <w:r w:rsidRPr="00140AB8">
        <w:rPr>
          <w:b/>
          <w:bCs/>
          <w:color w:val="000000"/>
        </w:rPr>
        <w:t>Merkezin Yönetim Organları ve Görevleri</w:t>
      </w:r>
    </w:p>
    <w:p w:rsidR="00F80214" w:rsidRPr="00140AB8" w:rsidRDefault="00F80214" w:rsidP="00952E6A">
      <w:pPr>
        <w:pStyle w:val="metin"/>
        <w:numPr>
          <w:ilvl w:val="0"/>
          <w:numId w:val="3"/>
        </w:numPr>
        <w:spacing w:before="0" w:beforeAutospacing="0" w:after="0" w:afterAutospacing="0"/>
        <w:jc w:val="both"/>
        <w:rPr>
          <w:color w:val="000000"/>
        </w:rPr>
      </w:pPr>
      <w:r w:rsidRPr="00140AB8">
        <w:rPr>
          <w:color w:val="000000"/>
        </w:rPr>
        <w:t>(1) Merkezin yönetim organları şunlardır:</w:t>
      </w:r>
    </w:p>
    <w:p w:rsidR="00F80214" w:rsidRPr="00140AB8" w:rsidRDefault="00F80214" w:rsidP="00952E6A">
      <w:pPr>
        <w:pStyle w:val="metin"/>
        <w:numPr>
          <w:ilvl w:val="0"/>
          <w:numId w:val="3"/>
        </w:numPr>
        <w:spacing w:before="0" w:beforeAutospacing="0" w:after="0" w:afterAutospacing="0"/>
        <w:jc w:val="both"/>
        <w:rPr>
          <w:color w:val="000000"/>
        </w:rPr>
      </w:pPr>
      <w:r w:rsidRPr="00140AB8">
        <w:rPr>
          <w:color w:val="000000"/>
        </w:rPr>
        <w:t>a) Müdür.</w:t>
      </w:r>
    </w:p>
    <w:p w:rsidR="00F80214" w:rsidRPr="00140AB8" w:rsidRDefault="00F80214" w:rsidP="00952E6A">
      <w:pPr>
        <w:pStyle w:val="metin"/>
        <w:numPr>
          <w:ilvl w:val="0"/>
          <w:numId w:val="3"/>
        </w:numPr>
        <w:spacing w:before="0" w:beforeAutospacing="0" w:after="0" w:afterAutospacing="0"/>
        <w:jc w:val="both"/>
        <w:rPr>
          <w:color w:val="000000"/>
        </w:rPr>
      </w:pPr>
      <w:r w:rsidRPr="00140AB8">
        <w:rPr>
          <w:color w:val="000000"/>
        </w:rPr>
        <w:t>b) Yönetim Kurulu.</w:t>
      </w:r>
    </w:p>
    <w:p w:rsidR="00F80214" w:rsidRPr="00140AB8" w:rsidRDefault="00F80214" w:rsidP="00952E6A">
      <w:pPr>
        <w:pStyle w:val="metin"/>
        <w:numPr>
          <w:ilvl w:val="0"/>
          <w:numId w:val="3"/>
        </w:numPr>
        <w:spacing w:before="0" w:beforeAutospacing="0" w:after="0" w:afterAutospacing="0"/>
        <w:jc w:val="both"/>
        <w:rPr>
          <w:color w:val="000000"/>
        </w:rPr>
      </w:pPr>
      <w:r w:rsidRPr="00140AB8">
        <w:rPr>
          <w:color w:val="000000"/>
        </w:rPr>
        <w:t>c) Danışma Kurulu.</w:t>
      </w:r>
    </w:p>
    <w:p w:rsidR="00F80214" w:rsidRPr="00140AB8" w:rsidRDefault="00F80214" w:rsidP="00952E6A">
      <w:pPr>
        <w:pStyle w:val="ListeParagraf"/>
        <w:spacing w:line="240" w:lineRule="auto"/>
        <w:ind w:left="1065"/>
        <w:jc w:val="both"/>
        <w:rPr>
          <w:rFonts w:ascii="Times New Roman" w:hAnsi="Times New Roman" w:cs="Times New Roman"/>
          <w:b/>
          <w:sz w:val="24"/>
          <w:szCs w:val="24"/>
        </w:rPr>
      </w:pPr>
    </w:p>
    <w:p w:rsidR="00ED3889" w:rsidRPr="00140AB8" w:rsidRDefault="00ED3889" w:rsidP="00952E6A">
      <w:pPr>
        <w:pStyle w:val="ListeParagraf"/>
        <w:spacing w:line="240" w:lineRule="auto"/>
        <w:ind w:left="1065"/>
        <w:jc w:val="both"/>
        <w:rPr>
          <w:rFonts w:ascii="Times New Roman" w:hAnsi="Times New Roman" w:cs="Times New Roman"/>
          <w:b/>
          <w:sz w:val="24"/>
          <w:szCs w:val="24"/>
        </w:rPr>
      </w:pPr>
    </w:p>
    <w:p w:rsidR="00ED3889" w:rsidRPr="00140AB8" w:rsidRDefault="00ED3889" w:rsidP="00952E6A">
      <w:pPr>
        <w:pStyle w:val="ListeParagraf"/>
        <w:numPr>
          <w:ilvl w:val="0"/>
          <w:numId w:val="4"/>
        </w:numPr>
        <w:spacing w:line="240" w:lineRule="auto"/>
        <w:ind w:hanging="436"/>
        <w:jc w:val="both"/>
        <w:rPr>
          <w:rFonts w:ascii="Times New Roman" w:hAnsi="Times New Roman" w:cs="Times New Roman"/>
          <w:b/>
          <w:sz w:val="24"/>
          <w:szCs w:val="24"/>
        </w:rPr>
      </w:pPr>
      <w:r w:rsidRPr="00140AB8">
        <w:rPr>
          <w:rFonts w:ascii="Times New Roman" w:hAnsi="Times New Roman" w:cs="Times New Roman"/>
          <w:b/>
          <w:sz w:val="24"/>
          <w:szCs w:val="24"/>
        </w:rPr>
        <w:t>Fiziksel Yapı</w:t>
      </w:r>
    </w:p>
    <w:p w:rsidR="00ED3889" w:rsidRPr="00140AB8" w:rsidRDefault="00ED3889" w:rsidP="00952E6A">
      <w:pPr>
        <w:pStyle w:val="ListeParagraf"/>
        <w:spacing w:line="240" w:lineRule="auto"/>
        <w:jc w:val="both"/>
        <w:rPr>
          <w:rFonts w:ascii="Times New Roman" w:hAnsi="Times New Roman" w:cs="Times New Roman"/>
          <w:b/>
          <w:sz w:val="24"/>
          <w:szCs w:val="24"/>
        </w:rPr>
      </w:pPr>
    </w:p>
    <w:p w:rsidR="00ED3889" w:rsidRPr="00140AB8" w:rsidRDefault="00ED3889" w:rsidP="00952E6A">
      <w:pPr>
        <w:pStyle w:val="ListeParagraf"/>
        <w:numPr>
          <w:ilvl w:val="1"/>
          <w:numId w:val="5"/>
        </w:numPr>
        <w:spacing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Eğitim Alanları Derslikler</w:t>
      </w:r>
    </w:p>
    <w:p w:rsidR="00ED3889" w:rsidRPr="00140AB8" w:rsidRDefault="00ED3889" w:rsidP="00952E6A">
      <w:pPr>
        <w:pStyle w:val="ListeParagraf"/>
        <w:spacing w:line="240" w:lineRule="auto"/>
        <w:ind w:left="144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ED3889" w:rsidRPr="00140AB8" w:rsidTr="00ED3889">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Eğitim Alanı</w:t>
            </w: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Kapasitesi 0-50</w:t>
            </w: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Kapasitesi 51-75</w:t>
            </w: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Kapasitesi 76-100</w:t>
            </w: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Kapasitesi 101-150</w:t>
            </w: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Kapasitesi 151-250</w:t>
            </w:r>
          </w:p>
        </w:tc>
        <w:tc>
          <w:tcPr>
            <w:tcW w:w="1398"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Kapasitesi 251-üzeri</w:t>
            </w:r>
          </w:p>
        </w:tc>
      </w:tr>
      <w:tr w:rsidR="00ED3889" w:rsidRPr="00140AB8" w:rsidTr="00ED3889">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Anfi</w:t>
            </w: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8" w:type="dxa"/>
          </w:tcPr>
          <w:p w:rsidR="00ED3889" w:rsidRPr="00140AB8" w:rsidRDefault="00ED3889" w:rsidP="00952E6A">
            <w:pPr>
              <w:pStyle w:val="ListeParagraf"/>
              <w:ind w:left="0"/>
              <w:jc w:val="both"/>
              <w:rPr>
                <w:rFonts w:ascii="Times New Roman" w:hAnsi="Times New Roman" w:cs="Times New Roman"/>
                <w:b/>
                <w:sz w:val="24"/>
                <w:szCs w:val="24"/>
              </w:rPr>
            </w:pPr>
          </w:p>
        </w:tc>
      </w:tr>
      <w:tr w:rsidR="00ED3889" w:rsidRPr="00140AB8" w:rsidTr="00ED3889">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Sınıf</w:t>
            </w: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8" w:type="dxa"/>
          </w:tcPr>
          <w:p w:rsidR="00ED3889" w:rsidRPr="00140AB8" w:rsidRDefault="00ED3889" w:rsidP="00952E6A">
            <w:pPr>
              <w:pStyle w:val="ListeParagraf"/>
              <w:ind w:left="0"/>
              <w:jc w:val="both"/>
              <w:rPr>
                <w:rFonts w:ascii="Times New Roman" w:hAnsi="Times New Roman" w:cs="Times New Roman"/>
                <w:b/>
                <w:sz w:val="24"/>
                <w:szCs w:val="24"/>
              </w:rPr>
            </w:pPr>
          </w:p>
        </w:tc>
      </w:tr>
      <w:tr w:rsidR="00ED3889" w:rsidRPr="00140AB8" w:rsidTr="00ED3889">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Bilgisayar Lab.</w:t>
            </w: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8" w:type="dxa"/>
          </w:tcPr>
          <w:p w:rsidR="00ED3889" w:rsidRPr="00140AB8" w:rsidRDefault="00ED3889" w:rsidP="00952E6A">
            <w:pPr>
              <w:pStyle w:val="ListeParagraf"/>
              <w:ind w:left="0"/>
              <w:jc w:val="both"/>
              <w:rPr>
                <w:rFonts w:ascii="Times New Roman" w:hAnsi="Times New Roman" w:cs="Times New Roman"/>
                <w:b/>
                <w:sz w:val="24"/>
                <w:szCs w:val="24"/>
              </w:rPr>
            </w:pPr>
          </w:p>
        </w:tc>
      </w:tr>
      <w:tr w:rsidR="00ED3889" w:rsidRPr="00140AB8" w:rsidTr="00ED3889">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Diğer Lab.</w:t>
            </w:r>
          </w:p>
        </w:tc>
        <w:tc>
          <w:tcPr>
            <w:tcW w:w="1397" w:type="dxa"/>
          </w:tcPr>
          <w:p w:rsidR="00ED3889" w:rsidRPr="00140AB8" w:rsidRDefault="005A6670" w:rsidP="00952E6A">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8" w:type="dxa"/>
          </w:tcPr>
          <w:p w:rsidR="00ED3889" w:rsidRPr="00140AB8" w:rsidRDefault="00ED3889" w:rsidP="00952E6A">
            <w:pPr>
              <w:pStyle w:val="ListeParagraf"/>
              <w:ind w:left="0"/>
              <w:jc w:val="both"/>
              <w:rPr>
                <w:rFonts w:ascii="Times New Roman" w:hAnsi="Times New Roman" w:cs="Times New Roman"/>
                <w:b/>
                <w:sz w:val="24"/>
                <w:szCs w:val="24"/>
              </w:rPr>
            </w:pPr>
          </w:p>
        </w:tc>
      </w:tr>
      <w:tr w:rsidR="00ED3889" w:rsidRPr="00140AB8" w:rsidTr="00ED3889">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TOPLAM</w:t>
            </w: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7" w:type="dxa"/>
          </w:tcPr>
          <w:p w:rsidR="00ED3889" w:rsidRPr="00140AB8" w:rsidRDefault="00ED3889" w:rsidP="00952E6A">
            <w:pPr>
              <w:pStyle w:val="ListeParagraf"/>
              <w:ind w:left="0"/>
              <w:jc w:val="both"/>
              <w:rPr>
                <w:rFonts w:ascii="Times New Roman" w:hAnsi="Times New Roman" w:cs="Times New Roman"/>
                <w:b/>
                <w:sz w:val="24"/>
                <w:szCs w:val="24"/>
              </w:rPr>
            </w:pPr>
          </w:p>
        </w:tc>
        <w:tc>
          <w:tcPr>
            <w:tcW w:w="1398" w:type="dxa"/>
          </w:tcPr>
          <w:p w:rsidR="00ED3889" w:rsidRPr="00140AB8" w:rsidRDefault="00ED3889" w:rsidP="00952E6A">
            <w:pPr>
              <w:pStyle w:val="ListeParagraf"/>
              <w:ind w:left="0"/>
              <w:jc w:val="both"/>
              <w:rPr>
                <w:rFonts w:ascii="Times New Roman" w:hAnsi="Times New Roman" w:cs="Times New Roman"/>
                <w:b/>
                <w:sz w:val="24"/>
                <w:szCs w:val="24"/>
              </w:rPr>
            </w:pPr>
          </w:p>
        </w:tc>
      </w:tr>
    </w:tbl>
    <w:p w:rsidR="00ED3889" w:rsidRPr="00140AB8" w:rsidRDefault="00ED3889" w:rsidP="00952E6A">
      <w:pPr>
        <w:pStyle w:val="ListeParagraf"/>
        <w:spacing w:line="240" w:lineRule="auto"/>
        <w:ind w:left="0"/>
        <w:jc w:val="both"/>
        <w:rPr>
          <w:rFonts w:ascii="Times New Roman" w:hAnsi="Times New Roman" w:cs="Times New Roman"/>
          <w:b/>
          <w:sz w:val="24"/>
          <w:szCs w:val="24"/>
        </w:rPr>
      </w:pPr>
    </w:p>
    <w:p w:rsidR="00B46BB7" w:rsidRPr="00140AB8" w:rsidRDefault="00B46BB7" w:rsidP="00952E6A">
      <w:pPr>
        <w:pStyle w:val="ListeParagraf"/>
        <w:spacing w:line="240" w:lineRule="auto"/>
        <w:ind w:left="1440" w:firstLine="684"/>
        <w:jc w:val="both"/>
        <w:rPr>
          <w:rFonts w:ascii="Times New Roman" w:hAnsi="Times New Roman" w:cs="Times New Roman"/>
          <w:sz w:val="24"/>
          <w:szCs w:val="24"/>
        </w:rPr>
      </w:pPr>
    </w:p>
    <w:p w:rsidR="00B46BB7" w:rsidRDefault="00B46BB7" w:rsidP="00952E6A">
      <w:pPr>
        <w:pStyle w:val="ListeParagraf"/>
        <w:spacing w:line="240" w:lineRule="auto"/>
        <w:ind w:left="1440" w:firstLine="684"/>
        <w:jc w:val="both"/>
        <w:rPr>
          <w:rFonts w:ascii="Times New Roman" w:hAnsi="Times New Roman" w:cs="Times New Roman"/>
          <w:sz w:val="24"/>
          <w:szCs w:val="24"/>
        </w:rPr>
      </w:pPr>
    </w:p>
    <w:p w:rsidR="003A4DF0" w:rsidRPr="00140AB8" w:rsidRDefault="003A4DF0" w:rsidP="00952E6A">
      <w:pPr>
        <w:pStyle w:val="ListeParagraf"/>
        <w:spacing w:line="240" w:lineRule="auto"/>
        <w:ind w:left="1440" w:firstLine="684"/>
        <w:jc w:val="both"/>
        <w:rPr>
          <w:rFonts w:ascii="Times New Roman" w:hAnsi="Times New Roman" w:cs="Times New Roman"/>
          <w:sz w:val="24"/>
          <w:szCs w:val="24"/>
        </w:rPr>
      </w:pPr>
    </w:p>
    <w:p w:rsidR="00F34A7E" w:rsidRPr="00140AB8" w:rsidRDefault="00F34A7E" w:rsidP="00952E6A">
      <w:pPr>
        <w:pStyle w:val="ListeParagraf"/>
        <w:spacing w:line="240" w:lineRule="auto"/>
        <w:ind w:left="1440"/>
        <w:jc w:val="both"/>
        <w:rPr>
          <w:rFonts w:ascii="Times New Roman" w:hAnsi="Times New Roman" w:cs="Times New Roman"/>
          <w:b/>
          <w:sz w:val="24"/>
          <w:szCs w:val="24"/>
        </w:rPr>
      </w:pPr>
    </w:p>
    <w:p w:rsidR="00F34A7E" w:rsidRPr="00140AB8" w:rsidRDefault="005A6670" w:rsidP="00952E6A">
      <w:pPr>
        <w:pStyle w:val="ListeParagraf"/>
        <w:spacing w:line="240" w:lineRule="auto"/>
        <w:ind w:left="1440"/>
        <w:jc w:val="both"/>
        <w:rPr>
          <w:rFonts w:ascii="Times New Roman" w:hAnsi="Times New Roman" w:cs="Times New Roman"/>
          <w:b/>
          <w:sz w:val="24"/>
          <w:szCs w:val="24"/>
        </w:rPr>
      </w:pPr>
      <w:r>
        <w:rPr>
          <w:rFonts w:ascii="Times New Roman" w:hAnsi="Times New Roman" w:cs="Times New Roman"/>
          <w:b/>
          <w:sz w:val="24"/>
          <w:szCs w:val="24"/>
        </w:rPr>
        <w:t>1.2-</w:t>
      </w:r>
      <w:r w:rsidR="00F34A7E" w:rsidRPr="00140AB8">
        <w:rPr>
          <w:rFonts w:ascii="Times New Roman" w:hAnsi="Times New Roman" w:cs="Times New Roman"/>
          <w:b/>
          <w:sz w:val="24"/>
          <w:szCs w:val="24"/>
        </w:rPr>
        <w:t>Akademik Personel Hizmet Alanları</w:t>
      </w:r>
    </w:p>
    <w:p w:rsidR="00F34A7E" w:rsidRPr="00140AB8" w:rsidRDefault="00F34A7E" w:rsidP="00952E6A">
      <w:pPr>
        <w:pStyle w:val="ListeParagraf"/>
        <w:spacing w:line="240" w:lineRule="auto"/>
        <w:ind w:left="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45"/>
        <w:gridCol w:w="2445"/>
        <w:gridCol w:w="2306"/>
        <w:gridCol w:w="2584"/>
      </w:tblGrid>
      <w:tr w:rsidR="00140AB8" w:rsidRPr="00140AB8" w:rsidTr="00F34A7E">
        <w:tc>
          <w:tcPr>
            <w:tcW w:w="2445" w:type="dxa"/>
          </w:tcPr>
          <w:p w:rsidR="00F34A7E" w:rsidRPr="00140AB8" w:rsidRDefault="00F34A7E" w:rsidP="00952E6A">
            <w:pPr>
              <w:pStyle w:val="ListeParagraf"/>
              <w:ind w:left="0"/>
              <w:jc w:val="both"/>
              <w:rPr>
                <w:rFonts w:ascii="Times New Roman" w:hAnsi="Times New Roman" w:cs="Times New Roman"/>
                <w:b/>
                <w:sz w:val="24"/>
                <w:szCs w:val="24"/>
              </w:rPr>
            </w:pPr>
          </w:p>
        </w:tc>
        <w:tc>
          <w:tcPr>
            <w:tcW w:w="2445" w:type="dxa"/>
          </w:tcPr>
          <w:p w:rsidR="00F34A7E" w:rsidRPr="00140AB8" w:rsidRDefault="00F34A7E"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Sayısı (Adet)</w:t>
            </w:r>
          </w:p>
        </w:tc>
        <w:tc>
          <w:tcPr>
            <w:tcW w:w="2306" w:type="dxa"/>
          </w:tcPr>
          <w:p w:rsidR="00F34A7E" w:rsidRPr="00140AB8" w:rsidRDefault="00F34A7E"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Alanı (m2)</w:t>
            </w:r>
          </w:p>
        </w:tc>
        <w:tc>
          <w:tcPr>
            <w:tcW w:w="2584" w:type="dxa"/>
          </w:tcPr>
          <w:p w:rsidR="00F34A7E" w:rsidRPr="00140AB8" w:rsidRDefault="00F34A7E"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Kullanan Sayısı (Kişi)</w:t>
            </w:r>
          </w:p>
        </w:tc>
      </w:tr>
      <w:tr w:rsidR="00140AB8" w:rsidRPr="00140AB8" w:rsidTr="00F34A7E">
        <w:tc>
          <w:tcPr>
            <w:tcW w:w="2445" w:type="dxa"/>
          </w:tcPr>
          <w:p w:rsidR="00F34A7E" w:rsidRPr="00140AB8" w:rsidRDefault="00F34A7E"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Çalışma Odası</w:t>
            </w:r>
          </w:p>
        </w:tc>
        <w:tc>
          <w:tcPr>
            <w:tcW w:w="2445" w:type="dxa"/>
          </w:tcPr>
          <w:p w:rsidR="00F34A7E" w:rsidRPr="00140AB8" w:rsidRDefault="00735297"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2306" w:type="dxa"/>
          </w:tcPr>
          <w:p w:rsidR="00F34A7E" w:rsidRPr="00140AB8" w:rsidRDefault="00802103"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49</w:t>
            </w:r>
          </w:p>
        </w:tc>
        <w:tc>
          <w:tcPr>
            <w:tcW w:w="2584" w:type="dxa"/>
          </w:tcPr>
          <w:p w:rsidR="00F34A7E" w:rsidRPr="00140AB8" w:rsidRDefault="00802103"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w:t>
            </w:r>
          </w:p>
        </w:tc>
      </w:tr>
      <w:tr w:rsidR="00F34A7E" w:rsidRPr="00140AB8" w:rsidTr="00F34A7E">
        <w:tc>
          <w:tcPr>
            <w:tcW w:w="2445" w:type="dxa"/>
          </w:tcPr>
          <w:p w:rsidR="00F34A7E" w:rsidRPr="00140AB8" w:rsidRDefault="00F34A7E"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TOPLAM</w:t>
            </w:r>
          </w:p>
        </w:tc>
        <w:tc>
          <w:tcPr>
            <w:tcW w:w="2445" w:type="dxa"/>
          </w:tcPr>
          <w:p w:rsidR="00F34A7E" w:rsidRPr="00140AB8" w:rsidRDefault="00802103"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2306" w:type="dxa"/>
          </w:tcPr>
          <w:p w:rsidR="00F34A7E" w:rsidRPr="00140AB8" w:rsidRDefault="00802103"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49</w:t>
            </w:r>
          </w:p>
        </w:tc>
        <w:tc>
          <w:tcPr>
            <w:tcW w:w="2584" w:type="dxa"/>
          </w:tcPr>
          <w:p w:rsidR="00F34A7E" w:rsidRPr="00140AB8" w:rsidRDefault="00802103"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w:t>
            </w:r>
          </w:p>
        </w:tc>
      </w:tr>
    </w:tbl>
    <w:p w:rsidR="00F34A7E" w:rsidRPr="00140AB8" w:rsidRDefault="00F34A7E"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1418"/>
        <w:jc w:val="both"/>
        <w:rPr>
          <w:rFonts w:ascii="Times New Roman" w:hAnsi="Times New Roman" w:cs="Times New Roman"/>
          <w:b/>
          <w:sz w:val="24"/>
          <w:szCs w:val="24"/>
        </w:rPr>
      </w:pPr>
    </w:p>
    <w:p w:rsidR="003A4DF0" w:rsidRDefault="003A4DF0" w:rsidP="00952E6A">
      <w:pPr>
        <w:pStyle w:val="ListeParagraf"/>
        <w:spacing w:line="240" w:lineRule="auto"/>
        <w:ind w:left="1418"/>
        <w:jc w:val="both"/>
        <w:rPr>
          <w:rFonts w:ascii="Times New Roman" w:hAnsi="Times New Roman" w:cs="Times New Roman"/>
          <w:b/>
          <w:sz w:val="24"/>
          <w:szCs w:val="24"/>
        </w:rPr>
      </w:pPr>
    </w:p>
    <w:p w:rsidR="003A4DF0" w:rsidRDefault="003A4DF0" w:rsidP="00952E6A">
      <w:pPr>
        <w:pStyle w:val="ListeParagraf"/>
        <w:spacing w:line="240" w:lineRule="auto"/>
        <w:ind w:left="1418"/>
        <w:jc w:val="both"/>
        <w:rPr>
          <w:rFonts w:ascii="Times New Roman" w:hAnsi="Times New Roman" w:cs="Times New Roman"/>
          <w:b/>
          <w:sz w:val="24"/>
          <w:szCs w:val="24"/>
        </w:rPr>
      </w:pPr>
    </w:p>
    <w:p w:rsidR="00F34A7E" w:rsidRPr="00140AB8" w:rsidRDefault="00F34A7E" w:rsidP="00952E6A">
      <w:pPr>
        <w:pStyle w:val="ListeParagraf"/>
        <w:spacing w:line="240" w:lineRule="auto"/>
        <w:ind w:left="1418"/>
        <w:jc w:val="both"/>
        <w:rPr>
          <w:rFonts w:ascii="Times New Roman" w:hAnsi="Times New Roman" w:cs="Times New Roman"/>
          <w:b/>
          <w:sz w:val="24"/>
          <w:szCs w:val="24"/>
        </w:rPr>
      </w:pPr>
      <w:r w:rsidRPr="00140AB8">
        <w:rPr>
          <w:rFonts w:ascii="Times New Roman" w:hAnsi="Times New Roman" w:cs="Times New Roman"/>
          <w:b/>
          <w:sz w:val="24"/>
          <w:szCs w:val="24"/>
        </w:rPr>
        <w:t>1.</w:t>
      </w:r>
      <w:r w:rsidR="005A6670">
        <w:rPr>
          <w:rFonts w:ascii="Times New Roman" w:hAnsi="Times New Roman" w:cs="Times New Roman"/>
          <w:b/>
          <w:sz w:val="24"/>
          <w:szCs w:val="24"/>
        </w:rPr>
        <w:t>3-</w:t>
      </w:r>
      <w:r w:rsidRPr="00140AB8">
        <w:rPr>
          <w:rFonts w:ascii="Times New Roman" w:hAnsi="Times New Roman" w:cs="Times New Roman"/>
          <w:b/>
          <w:sz w:val="24"/>
          <w:szCs w:val="24"/>
        </w:rPr>
        <w:t>İdari Personel Hizmet Alanları</w:t>
      </w:r>
    </w:p>
    <w:p w:rsidR="00F34A7E" w:rsidRPr="00140AB8" w:rsidRDefault="00F34A7E" w:rsidP="00952E6A">
      <w:pPr>
        <w:pStyle w:val="ListeParagraf"/>
        <w:spacing w:line="240" w:lineRule="auto"/>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45"/>
        <w:gridCol w:w="2445"/>
        <w:gridCol w:w="2306"/>
        <w:gridCol w:w="2584"/>
      </w:tblGrid>
      <w:tr w:rsidR="00140AB8" w:rsidRPr="00140AB8" w:rsidTr="00690EB7">
        <w:tc>
          <w:tcPr>
            <w:tcW w:w="2445" w:type="dxa"/>
          </w:tcPr>
          <w:p w:rsidR="00F34A7E" w:rsidRPr="00140AB8" w:rsidRDefault="00F34A7E" w:rsidP="00952E6A">
            <w:pPr>
              <w:pStyle w:val="ListeParagraf"/>
              <w:ind w:left="0"/>
              <w:jc w:val="both"/>
              <w:rPr>
                <w:rFonts w:ascii="Times New Roman" w:hAnsi="Times New Roman" w:cs="Times New Roman"/>
                <w:b/>
                <w:sz w:val="24"/>
                <w:szCs w:val="24"/>
              </w:rPr>
            </w:pPr>
          </w:p>
        </w:tc>
        <w:tc>
          <w:tcPr>
            <w:tcW w:w="2445" w:type="dxa"/>
          </w:tcPr>
          <w:p w:rsidR="00F34A7E" w:rsidRPr="00140AB8" w:rsidRDefault="00F34A7E"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Sayısı (Adet)</w:t>
            </w:r>
          </w:p>
        </w:tc>
        <w:tc>
          <w:tcPr>
            <w:tcW w:w="2306" w:type="dxa"/>
          </w:tcPr>
          <w:p w:rsidR="00F34A7E" w:rsidRPr="00140AB8" w:rsidRDefault="00F34A7E"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Alanı (m2)</w:t>
            </w:r>
          </w:p>
        </w:tc>
        <w:tc>
          <w:tcPr>
            <w:tcW w:w="2584" w:type="dxa"/>
          </w:tcPr>
          <w:p w:rsidR="00F34A7E" w:rsidRPr="00140AB8" w:rsidRDefault="00F34A7E"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Kullanan Sayısı (Kişi)</w:t>
            </w:r>
          </w:p>
        </w:tc>
      </w:tr>
      <w:tr w:rsidR="00F34A7E" w:rsidRPr="00140AB8" w:rsidTr="00690EB7">
        <w:tc>
          <w:tcPr>
            <w:tcW w:w="2445" w:type="dxa"/>
          </w:tcPr>
          <w:p w:rsidR="00F34A7E" w:rsidRPr="00140AB8" w:rsidRDefault="00F34A7E"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Servis</w:t>
            </w:r>
          </w:p>
        </w:tc>
        <w:tc>
          <w:tcPr>
            <w:tcW w:w="2445" w:type="dxa"/>
          </w:tcPr>
          <w:p w:rsidR="00F34A7E" w:rsidRPr="00140AB8" w:rsidRDefault="00F34A7E" w:rsidP="00952E6A">
            <w:pPr>
              <w:pStyle w:val="ListeParagraf"/>
              <w:ind w:left="0"/>
              <w:jc w:val="both"/>
              <w:rPr>
                <w:rFonts w:ascii="Times New Roman" w:hAnsi="Times New Roman" w:cs="Times New Roman"/>
                <w:b/>
                <w:sz w:val="24"/>
                <w:szCs w:val="24"/>
              </w:rPr>
            </w:pPr>
          </w:p>
        </w:tc>
        <w:tc>
          <w:tcPr>
            <w:tcW w:w="2306" w:type="dxa"/>
          </w:tcPr>
          <w:p w:rsidR="00F34A7E" w:rsidRPr="00140AB8" w:rsidRDefault="00F34A7E" w:rsidP="00952E6A">
            <w:pPr>
              <w:pStyle w:val="ListeParagraf"/>
              <w:ind w:left="0"/>
              <w:jc w:val="both"/>
              <w:rPr>
                <w:rFonts w:ascii="Times New Roman" w:hAnsi="Times New Roman" w:cs="Times New Roman"/>
                <w:b/>
                <w:sz w:val="24"/>
                <w:szCs w:val="24"/>
              </w:rPr>
            </w:pPr>
          </w:p>
        </w:tc>
        <w:tc>
          <w:tcPr>
            <w:tcW w:w="2584" w:type="dxa"/>
          </w:tcPr>
          <w:p w:rsidR="00F34A7E" w:rsidRPr="00140AB8" w:rsidRDefault="00F34A7E" w:rsidP="00952E6A">
            <w:pPr>
              <w:pStyle w:val="ListeParagraf"/>
              <w:ind w:left="0"/>
              <w:jc w:val="both"/>
              <w:rPr>
                <w:rFonts w:ascii="Times New Roman" w:hAnsi="Times New Roman" w:cs="Times New Roman"/>
                <w:b/>
                <w:sz w:val="24"/>
                <w:szCs w:val="24"/>
              </w:rPr>
            </w:pPr>
          </w:p>
        </w:tc>
      </w:tr>
      <w:tr w:rsidR="00140AB8" w:rsidRPr="00140AB8" w:rsidTr="00690EB7">
        <w:tc>
          <w:tcPr>
            <w:tcW w:w="2445" w:type="dxa"/>
          </w:tcPr>
          <w:p w:rsidR="00F34A7E" w:rsidRPr="00140AB8" w:rsidRDefault="00F34A7E"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Çalışma Odası</w:t>
            </w:r>
          </w:p>
        </w:tc>
        <w:tc>
          <w:tcPr>
            <w:tcW w:w="2445" w:type="dxa"/>
          </w:tcPr>
          <w:p w:rsidR="00F34A7E" w:rsidRPr="00140AB8" w:rsidRDefault="00802103"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w:t>
            </w:r>
          </w:p>
        </w:tc>
        <w:tc>
          <w:tcPr>
            <w:tcW w:w="2306" w:type="dxa"/>
          </w:tcPr>
          <w:p w:rsidR="00F34A7E"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15</w:t>
            </w:r>
          </w:p>
        </w:tc>
        <w:tc>
          <w:tcPr>
            <w:tcW w:w="2584" w:type="dxa"/>
          </w:tcPr>
          <w:p w:rsidR="00F34A7E"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w:t>
            </w:r>
          </w:p>
        </w:tc>
      </w:tr>
      <w:tr w:rsidR="00F34A7E" w:rsidRPr="00140AB8" w:rsidTr="00690EB7">
        <w:tc>
          <w:tcPr>
            <w:tcW w:w="2445" w:type="dxa"/>
          </w:tcPr>
          <w:p w:rsidR="00F34A7E" w:rsidRPr="00140AB8" w:rsidRDefault="00F34A7E"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TOPLAM</w:t>
            </w:r>
          </w:p>
        </w:tc>
        <w:tc>
          <w:tcPr>
            <w:tcW w:w="2445" w:type="dxa"/>
          </w:tcPr>
          <w:p w:rsidR="00F34A7E"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w:t>
            </w:r>
          </w:p>
        </w:tc>
        <w:tc>
          <w:tcPr>
            <w:tcW w:w="2306" w:type="dxa"/>
          </w:tcPr>
          <w:p w:rsidR="00F34A7E"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15</w:t>
            </w:r>
          </w:p>
        </w:tc>
        <w:tc>
          <w:tcPr>
            <w:tcW w:w="2584" w:type="dxa"/>
          </w:tcPr>
          <w:p w:rsidR="00F34A7E"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w:t>
            </w:r>
          </w:p>
        </w:tc>
      </w:tr>
    </w:tbl>
    <w:p w:rsidR="005A6670" w:rsidRDefault="005A6670" w:rsidP="005A6670">
      <w:pPr>
        <w:spacing w:line="240" w:lineRule="auto"/>
        <w:jc w:val="both"/>
        <w:rPr>
          <w:rFonts w:ascii="Times New Roman" w:hAnsi="Times New Roman" w:cs="Times New Roman"/>
          <w:sz w:val="24"/>
          <w:szCs w:val="24"/>
        </w:rPr>
      </w:pPr>
    </w:p>
    <w:p w:rsidR="003A4DF0" w:rsidRDefault="003A4DF0" w:rsidP="005A6670">
      <w:pPr>
        <w:spacing w:line="240" w:lineRule="auto"/>
        <w:jc w:val="both"/>
        <w:rPr>
          <w:rFonts w:ascii="Times New Roman" w:hAnsi="Times New Roman" w:cs="Times New Roman"/>
          <w:sz w:val="24"/>
          <w:szCs w:val="24"/>
        </w:rPr>
      </w:pPr>
    </w:p>
    <w:p w:rsidR="003A4DF0" w:rsidRDefault="003A4DF0" w:rsidP="005A6670">
      <w:pPr>
        <w:spacing w:line="240" w:lineRule="auto"/>
        <w:jc w:val="both"/>
        <w:rPr>
          <w:rFonts w:ascii="Times New Roman" w:hAnsi="Times New Roman" w:cs="Times New Roman"/>
          <w:sz w:val="24"/>
          <w:szCs w:val="24"/>
        </w:rPr>
      </w:pPr>
    </w:p>
    <w:p w:rsidR="003A4DF0" w:rsidRDefault="003A4DF0" w:rsidP="005A6670">
      <w:pPr>
        <w:spacing w:line="240" w:lineRule="auto"/>
        <w:jc w:val="both"/>
        <w:rPr>
          <w:rFonts w:ascii="Times New Roman" w:hAnsi="Times New Roman" w:cs="Times New Roman"/>
          <w:sz w:val="24"/>
          <w:szCs w:val="24"/>
        </w:rPr>
      </w:pPr>
    </w:p>
    <w:p w:rsidR="006874E0" w:rsidRPr="005A6670" w:rsidRDefault="006874E0" w:rsidP="005A6670">
      <w:pPr>
        <w:spacing w:line="240" w:lineRule="auto"/>
        <w:jc w:val="both"/>
        <w:rPr>
          <w:rFonts w:ascii="Times New Roman" w:hAnsi="Times New Roman" w:cs="Times New Roman"/>
          <w:sz w:val="24"/>
          <w:szCs w:val="24"/>
        </w:rPr>
      </w:pPr>
    </w:p>
    <w:p w:rsidR="005A6670" w:rsidRPr="005A6670" w:rsidRDefault="005A6670" w:rsidP="005A6670">
      <w:pPr>
        <w:pStyle w:val="ListeParagraf"/>
        <w:numPr>
          <w:ilvl w:val="1"/>
          <w:numId w:val="5"/>
        </w:numPr>
        <w:spacing w:line="240" w:lineRule="auto"/>
        <w:jc w:val="both"/>
        <w:rPr>
          <w:rFonts w:ascii="Times New Roman" w:hAnsi="Times New Roman" w:cs="Times New Roman"/>
          <w:b/>
          <w:sz w:val="24"/>
          <w:szCs w:val="24"/>
        </w:rPr>
      </w:pPr>
      <w:r w:rsidRPr="005A6670">
        <w:rPr>
          <w:rFonts w:ascii="Times New Roman" w:hAnsi="Times New Roman" w:cs="Times New Roman"/>
          <w:b/>
          <w:sz w:val="24"/>
          <w:szCs w:val="24"/>
        </w:rPr>
        <w:t>Ambar Alanları</w:t>
      </w:r>
    </w:p>
    <w:p w:rsidR="005A6670" w:rsidRPr="00140AB8" w:rsidRDefault="005A6670" w:rsidP="005A6670">
      <w:pPr>
        <w:pStyle w:val="ListeParagraf"/>
        <w:spacing w:line="240" w:lineRule="auto"/>
        <w:ind w:left="1440"/>
        <w:jc w:val="both"/>
        <w:rPr>
          <w:rFonts w:ascii="Times New Roman" w:hAnsi="Times New Roman" w:cs="Times New Roman"/>
          <w:sz w:val="24"/>
          <w:szCs w:val="24"/>
        </w:rPr>
      </w:pPr>
      <w:r w:rsidRPr="00140AB8">
        <w:rPr>
          <w:rFonts w:ascii="Times New Roman" w:hAnsi="Times New Roman" w:cs="Times New Roman"/>
          <w:sz w:val="24"/>
          <w:szCs w:val="24"/>
        </w:rPr>
        <w:t>Ambar Sayısı</w:t>
      </w:r>
      <w:r w:rsidRPr="00140AB8">
        <w:rPr>
          <w:rFonts w:ascii="Times New Roman" w:hAnsi="Times New Roman" w:cs="Times New Roman"/>
          <w:sz w:val="24"/>
          <w:szCs w:val="24"/>
        </w:rPr>
        <w:tab/>
      </w:r>
      <w:r w:rsidRPr="00140AB8">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gramStart"/>
      <w:r w:rsidRPr="00140AB8">
        <w:rPr>
          <w:rFonts w:ascii="Times New Roman" w:hAnsi="Times New Roman" w:cs="Times New Roman"/>
          <w:sz w:val="24"/>
          <w:szCs w:val="24"/>
        </w:rPr>
        <w:t>1  adet</w:t>
      </w:r>
      <w:proofErr w:type="gramEnd"/>
    </w:p>
    <w:p w:rsidR="00FE261B" w:rsidRPr="005A6670" w:rsidRDefault="005A6670" w:rsidP="005A6670">
      <w:pPr>
        <w:pStyle w:val="ListeParagraf"/>
        <w:spacing w:line="240" w:lineRule="auto"/>
        <w:ind w:left="1440"/>
        <w:jc w:val="both"/>
        <w:rPr>
          <w:rFonts w:ascii="Times New Roman" w:hAnsi="Times New Roman" w:cs="Times New Roman"/>
          <w:sz w:val="24"/>
          <w:szCs w:val="24"/>
        </w:rPr>
      </w:pPr>
      <w:r w:rsidRPr="00140AB8">
        <w:rPr>
          <w:rFonts w:ascii="Times New Roman" w:hAnsi="Times New Roman" w:cs="Times New Roman"/>
          <w:sz w:val="24"/>
          <w:szCs w:val="24"/>
        </w:rPr>
        <w:t>Ambar Alanı</w:t>
      </w:r>
      <w:r w:rsidRPr="00140AB8">
        <w:rPr>
          <w:rFonts w:ascii="Times New Roman" w:hAnsi="Times New Roman" w:cs="Times New Roman"/>
          <w:sz w:val="24"/>
          <w:szCs w:val="24"/>
        </w:rPr>
        <w:tab/>
      </w:r>
      <w:r w:rsidRPr="00140AB8">
        <w:rPr>
          <w:rFonts w:ascii="Times New Roman" w:hAnsi="Times New Roman" w:cs="Times New Roman"/>
          <w:sz w:val="24"/>
          <w:szCs w:val="24"/>
        </w:rPr>
        <w:tab/>
        <w:t>:</w:t>
      </w:r>
      <w:r>
        <w:rPr>
          <w:rFonts w:ascii="Times New Roman" w:hAnsi="Times New Roman" w:cs="Times New Roman"/>
          <w:sz w:val="24"/>
          <w:szCs w:val="24"/>
        </w:rPr>
        <w:t xml:space="preserve"> </w:t>
      </w:r>
      <w:proofErr w:type="gramStart"/>
      <w:r w:rsidRPr="00140AB8">
        <w:rPr>
          <w:rFonts w:ascii="Times New Roman" w:hAnsi="Times New Roman" w:cs="Times New Roman"/>
          <w:sz w:val="24"/>
          <w:szCs w:val="24"/>
        </w:rPr>
        <w:t xml:space="preserve">25 </w:t>
      </w:r>
      <w:r>
        <w:rPr>
          <w:rFonts w:ascii="Times New Roman" w:hAnsi="Times New Roman" w:cs="Times New Roman"/>
          <w:sz w:val="24"/>
          <w:szCs w:val="24"/>
        </w:rPr>
        <w:t xml:space="preserve"> m2</w:t>
      </w:r>
      <w:proofErr w:type="gramEnd"/>
    </w:p>
    <w:p w:rsidR="00FE261B" w:rsidRPr="00140AB8" w:rsidRDefault="00FE261B" w:rsidP="00952E6A">
      <w:pPr>
        <w:pStyle w:val="ListeParagraf"/>
        <w:spacing w:line="240" w:lineRule="auto"/>
        <w:ind w:left="0"/>
        <w:jc w:val="both"/>
        <w:rPr>
          <w:rFonts w:ascii="Times New Roman" w:hAnsi="Times New Roman" w:cs="Times New Roman"/>
          <w:b/>
          <w:sz w:val="24"/>
          <w:szCs w:val="24"/>
        </w:rPr>
      </w:pPr>
    </w:p>
    <w:p w:rsidR="00FE261B" w:rsidRPr="00140AB8" w:rsidRDefault="00FE261B" w:rsidP="00952E6A">
      <w:pPr>
        <w:pStyle w:val="ListeParagraf"/>
        <w:spacing w:line="240" w:lineRule="auto"/>
        <w:ind w:left="0"/>
        <w:jc w:val="both"/>
        <w:rPr>
          <w:rFonts w:ascii="Times New Roman" w:hAnsi="Times New Roman" w:cs="Times New Roman"/>
          <w:b/>
          <w:sz w:val="24"/>
          <w:szCs w:val="24"/>
        </w:rPr>
      </w:pPr>
    </w:p>
    <w:p w:rsidR="00FE261B" w:rsidRPr="00140AB8" w:rsidRDefault="00FE261B" w:rsidP="00952E6A">
      <w:pPr>
        <w:pStyle w:val="ListeParagraf"/>
        <w:spacing w:line="240" w:lineRule="auto"/>
        <w:ind w:left="0"/>
        <w:jc w:val="both"/>
        <w:rPr>
          <w:rFonts w:ascii="Times New Roman" w:hAnsi="Times New Roman" w:cs="Times New Roman"/>
          <w:b/>
          <w:sz w:val="24"/>
          <w:szCs w:val="24"/>
        </w:rPr>
      </w:pPr>
    </w:p>
    <w:p w:rsidR="00FE261B" w:rsidRPr="00140AB8" w:rsidRDefault="00FE261B" w:rsidP="00952E6A">
      <w:pPr>
        <w:pStyle w:val="ListeParagraf"/>
        <w:spacing w:line="240" w:lineRule="auto"/>
        <w:ind w:left="0"/>
        <w:jc w:val="both"/>
        <w:rPr>
          <w:rFonts w:ascii="Times New Roman" w:hAnsi="Times New Roman" w:cs="Times New Roman"/>
          <w:b/>
          <w:sz w:val="24"/>
          <w:szCs w:val="24"/>
        </w:rPr>
      </w:pPr>
    </w:p>
    <w:p w:rsidR="00FE261B" w:rsidRDefault="00FE261B"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Pr="00140AB8" w:rsidRDefault="003A4DF0" w:rsidP="00952E6A">
      <w:pPr>
        <w:pStyle w:val="ListeParagraf"/>
        <w:spacing w:line="240" w:lineRule="auto"/>
        <w:ind w:left="0"/>
        <w:jc w:val="both"/>
        <w:rPr>
          <w:rFonts w:ascii="Times New Roman" w:hAnsi="Times New Roman" w:cs="Times New Roman"/>
          <w:b/>
          <w:sz w:val="24"/>
          <w:szCs w:val="24"/>
        </w:rPr>
      </w:pPr>
    </w:p>
    <w:p w:rsidR="00FE261B" w:rsidRPr="00140AB8" w:rsidRDefault="00FE261B" w:rsidP="00952E6A">
      <w:pPr>
        <w:pStyle w:val="ListeParagraf"/>
        <w:spacing w:line="240" w:lineRule="auto"/>
        <w:ind w:left="0"/>
        <w:jc w:val="both"/>
        <w:rPr>
          <w:rFonts w:ascii="Times New Roman" w:hAnsi="Times New Roman" w:cs="Times New Roman"/>
          <w:b/>
          <w:sz w:val="24"/>
          <w:szCs w:val="24"/>
        </w:rPr>
      </w:pPr>
    </w:p>
    <w:p w:rsidR="00242A4B" w:rsidRDefault="00242A4B" w:rsidP="00952E6A">
      <w:pPr>
        <w:pStyle w:val="ListeParagraf"/>
        <w:numPr>
          <w:ilvl w:val="0"/>
          <w:numId w:val="4"/>
        </w:numPr>
        <w:spacing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Örgüt Yapısı</w:t>
      </w:r>
    </w:p>
    <w:p w:rsidR="005A6670" w:rsidRDefault="005A6670" w:rsidP="005A6670">
      <w:pPr>
        <w:pStyle w:val="ListeParagraf"/>
        <w:spacing w:line="240" w:lineRule="auto"/>
        <w:ind w:left="644"/>
        <w:jc w:val="both"/>
        <w:rPr>
          <w:rFonts w:ascii="Times New Roman" w:hAnsi="Times New Roman" w:cs="Times New Roman"/>
          <w:b/>
          <w:sz w:val="24"/>
          <w:szCs w:val="24"/>
        </w:rPr>
      </w:pPr>
    </w:p>
    <w:p w:rsidR="003A4DF0" w:rsidRDefault="003A4DF0" w:rsidP="005A6670">
      <w:pPr>
        <w:pStyle w:val="ListeParagraf"/>
        <w:spacing w:line="240" w:lineRule="auto"/>
        <w:ind w:left="644"/>
        <w:jc w:val="both"/>
        <w:rPr>
          <w:rFonts w:ascii="Times New Roman" w:hAnsi="Times New Roman" w:cs="Times New Roman"/>
          <w:b/>
          <w:sz w:val="24"/>
          <w:szCs w:val="24"/>
        </w:rPr>
      </w:pPr>
    </w:p>
    <w:p w:rsidR="003A4DF0" w:rsidRDefault="003A4DF0" w:rsidP="005A6670">
      <w:pPr>
        <w:pStyle w:val="ListeParagraf"/>
        <w:spacing w:line="240" w:lineRule="auto"/>
        <w:ind w:left="644"/>
        <w:jc w:val="both"/>
        <w:rPr>
          <w:rFonts w:ascii="Times New Roman" w:hAnsi="Times New Roman" w:cs="Times New Roman"/>
          <w:b/>
          <w:sz w:val="24"/>
          <w:szCs w:val="24"/>
        </w:rPr>
      </w:pPr>
    </w:p>
    <w:p w:rsidR="003A4DF0" w:rsidRDefault="003A4DF0" w:rsidP="005A6670">
      <w:pPr>
        <w:pStyle w:val="ListeParagraf"/>
        <w:spacing w:line="240" w:lineRule="auto"/>
        <w:ind w:left="644"/>
        <w:jc w:val="both"/>
        <w:rPr>
          <w:rFonts w:ascii="Times New Roman" w:hAnsi="Times New Roman" w:cs="Times New Roman"/>
          <w:b/>
          <w:sz w:val="24"/>
          <w:szCs w:val="24"/>
        </w:rPr>
      </w:pPr>
    </w:p>
    <w:p w:rsidR="005A6670" w:rsidRDefault="005A6670" w:rsidP="005A6670">
      <w:pPr>
        <w:pStyle w:val="ListeParagraf"/>
        <w:spacing w:line="240" w:lineRule="auto"/>
        <w:ind w:left="644"/>
        <w:jc w:val="both"/>
        <w:rPr>
          <w:rFonts w:ascii="Times New Roman" w:hAnsi="Times New Roman" w:cs="Times New Roman"/>
          <w:b/>
          <w:sz w:val="24"/>
          <w:szCs w:val="24"/>
        </w:rPr>
      </w:pPr>
    </w:p>
    <w:p w:rsidR="005A6670" w:rsidRPr="005A6670" w:rsidRDefault="005A6670" w:rsidP="005A6670">
      <w:pPr>
        <w:spacing w:line="240" w:lineRule="auto"/>
        <w:jc w:val="both"/>
        <w:rPr>
          <w:rFonts w:ascii="Times New Roman" w:hAnsi="Times New Roman" w:cs="Times New Roman"/>
          <w:b/>
          <w:sz w:val="24"/>
          <w:szCs w:val="24"/>
        </w:rPr>
      </w:pPr>
      <w:r w:rsidRPr="00140AB8">
        <w:rPr>
          <w:rFonts w:ascii="Times New Roman" w:hAnsi="Times New Roman" w:cs="Times New Roman"/>
          <w:noProof/>
          <w:sz w:val="24"/>
          <w:szCs w:val="24"/>
          <w:lang w:eastAsia="tr-TR"/>
        </w:rPr>
        <w:drawing>
          <wp:inline distT="0" distB="0" distL="0" distR="0" wp14:anchorId="31A77C32" wp14:editId="015452C6">
            <wp:extent cx="6334125" cy="3705225"/>
            <wp:effectExtent l="0" t="0" r="9525" b="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242A4B" w:rsidRPr="005A6670" w:rsidRDefault="00242A4B" w:rsidP="005A6670">
      <w:pPr>
        <w:pStyle w:val="ListeParagraf"/>
        <w:spacing w:line="240" w:lineRule="auto"/>
        <w:jc w:val="both"/>
        <w:rPr>
          <w:rFonts w:ascii="Times New Roman" w:hAnsi="Times New Roman" w:cs="Times New Roman"/>
          <w:b/>
          <w:sz w:val="24"/>
          <w:szCs w:val="24"/>
        </w:rPr>
      </w:pPr>
    </w:p>
    <w:p w:rsidR="00242A4B" w:rsidRPr="00140AB8" w:rsidRDefault="00242A4B" w:rsidP="00952E6A">
      <w:pPr>
        <w:pStyle w:val="ListeParagraf"/>
        <w:spacing w:line="240" w:lineRule="auto"/>
        <w:ind w:left="0"/>
        <w:jc w:val="both"/>
        <w:rPr>
          <w:rFonts w:ascii="Times New Roman" w:hAnsi="Times New Roman" w:cs="Times New Roman"/>
          <w:b/>
          <w:sz w:val="24"/>
          <w:szCs w:val="24"/>
        </w:rPr>
      </w:pPr>
    </w:p>
    <w:p w:rsidR="00242A4B" w:rsidRDefault="00242A4B" w:rsidP="00952E6A">
      <w:pPr>
        <w:pStyle w:val="ListeParagraf"/>
        <w:spacing w:line="240" w:lineRule="auto"/>
        <w:ind w:left="0"/>
        <w:jc w:val="both"/>
        <w:rPr>
          <w:rFonts w:ascii="Times New Roman" w:hAnsi="Times New Roman" w:cs="Times New Roman"/>
          <w:b/>
          <w:sz w:val="24"/>
          <w:szCs w:val="24"/>
        </w:rPr>
      </w:pPr>
    </w:p>
    <w:p w:rsidR="005A6670" w:rsidRDefault="005A6670" w:rsidP="00952E6A">
      <w:pPr>
        <w:pStyle w:val="ListeParagraf"/>
        <w:spacing w:line="240" w:lineRule="auto"/>
        <w:ind w:left="0"/>
        <w:jc w:val="both"/>
        <w:rPr>
          <w:rFonts w:ascii="Times New Roman" w:hAnsi="Times New Roman" w:cs="Times New Roman"/>
          <w:b/>
          <w:sz w:val="24"/>
          <w:szCs w:val="24"/>
        </w:rPr>
      </w:pPr>
    </w:p>
    <w:p w:rsidR="005A6670" w:rsidRDefault="005A6670" w:rsidP="00952E6A">
      <w:pPr>
        <w:pStyle w:val="ListeParagraf"/>
        <w:spacing w:line="240" w:lineRule="auto"/>
        <w:ind w:left="0"/>
        <w:jc w:val="both"/>
        <w:rPr>
          <w:rFonts w:ascii="Times New Roman" w:hAnsi="Times New Roman" w:cs="Times New Roman"/>
          <w:b/>
          <w:sz w:val="24"/>
          <w:szCs w:val="24"/>
        </w:rPr>
      </w:pPr>
    </w:p>
    <w:p w:rsidR="005A6670" w:rsidRDefault="005A667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3A4DF0" w:rsidRDefault="003A4DF0" w:rsidP="00952E6A">
      <w:pPr>
        <w:pStyle w:val="ListeParagraf"/>
        <w:spacing w:line="240" w:lineRule="auto"/>
        <w:ind w:left="0"/>
        <w:jc w:val="both"/>
        <w:rPr>
          <w:rFonts w:ascii="Times New Roman" w:hAnsi="Times New Roman" w:cs="Times New Roman"/>
          <w:b/>
          <w:sz w:val="24"/>
          <w:szCs w:val="24"/>
        </w:rPr>
      </w:pPr>
    </w:p>
    <w:p w:rsidR="005A6670" w:rsidRPr="00140AB8" w:rsidRDefault="005A6670" w:rsidP="00952E6A">
      <w:pPr>
        <w:pStyle w:val="ListeParagraf"/>
        <w:spacing w:line="240" w:lineRule="auto"/>
        <w:ind w:left="0"/>
        <w:jc w:val="both"/>
        <w:rPr>
          <w:rFonts w:ascii="Times New Roman" w:hAnsi="Times New Roman" w:cs="Times New Roman"/>
          <w:b/>
          <w:sz w:val="24"/>
          <w:szCs w:val="24"/>
        </w:rPr>
      </w:pPr>
    </w:p>
    <w:p w:rsidR="00242A4B" w:rsidRPr="00140AB8" w:rsidRDefault="00242A4B" w:rsidP="00952E6A">
      <w:pPr>
        <w:pStyle w:val="ListeParagraf"/>
        <w:numPr>
          <w:ilvl w:val="0"/>
          <w:numId w:val="4"/>
        </w:numPr>
        <w:spacing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Bilgi ve Teknolojik Kaynaklar</w:t>
      </w:r>
    </w:p>
    <w:p w:rsidR="00242A4B" w:rsidRPr="00140AB8" w:rsidRDefault="00242A4B" w:rsidP="00952E6A">
      <w:pPr>
        <w:pStyle w:val="ListeParagraf"/>
        <w:spacing w:line="240" w:lineRule="auto"/>
        <w:jc w:val="both"/>
        <w:rPr>
          <w:rFonts w:ascii="Times New Roman" w:hAnsi="Times New Roman" w:cs="Times New Roman"/>
          <w:b/>
          <w:sz w:val="24"/>
          <w:szCs w:val="24"/>
        </w:rPr>
      </w:pPr>
    </w:p>
    <w:p w:rsidR="00242A4B" w:rsidRPr="00140AB8" w:rsidRDefault="00242A4B" w:rsidP="00952E6A">
      <w:pPr>
        <w:pStyle w:val="ListeParagraf"/>
        <w:spacing w:line="240" w:lineRule="auto"/>
        <w:ind w:left="1418" w:hanging="698"/>
        <w:jc w:val="both"/>
        <w:rPr>
          <w:rFonts w:ascii="Times New Roman" w:hAnsi="Times New Roman" w:cs="Times New Roman"/>
          <w:b/>
          <w:sz w:val="24"/>
          <w:szCs w:val="24"/>
        </w:rPr>
      </w:pPr>
      <w:r w:rsidRPr="00140AB8">
        <w:rPr>
          <w:rFonts w:ascii="Times New Roman" w:hAnsi="Times New Roman" w:cs="Times New Roman"/>
          <w:b/>
          <w:sz w:val="24"/>
          <w:szCs w:val="24"/>
        </w:rPr>
        <w:t>3.1- Yazılımlar</w:t>
      </w:r>
    </w:p>
    <w:p w:rsidR="00242A4B" w:rsidRPr="00140AB8" w:rsidRDefault="00242A4B" w:rsidP="00952E6A">
      <w:pPr>
        <w:pStyle w:val="ListeParagraf"/>
        <w:spacing w:line="240" w:lineRule="auto"/>
        <w:ind w:left="1418" w:hanging="698"/>
        <w:jc w:val="both"/>
        <w:rPr>
          <w:rFonts w:ascii="Times New Roman" w:hAnsi="Times New Roman" w:cs="Times New Roman"/>
          <w:b/>
          <w:sz w:val="24"/>
          <w:szCs w:val="24"/>
        </w:rPr>
      </w:pPr>
    </w:p>
    <w:p w:rsidR="00242A4B" w:rsidRPr="00140AB8" w:rsidRDefault="00242A4B" w:rsidP="00952E6A">
      <w:pPr>
        <w:pStyle w:val="ListeParagraf"/>
        <w:spacing w:line="240" w:lineRule="auto"/>
        <w:ind w:left="1418" w:hanging="698"/>
        <w:jc w:val="both"/>
        <w:rPr>
          <w:rFonts w:ascii="Times New Roman" w:hAnsi="Times New Roman" w:cs="Times New Roman"/>
          <w:b/>
          <w:sz w:val="24"/>
          <w:szCs w:val="24"/>
        </w:rPr>
      </w:pPr>
      <w:r w:rsidRPr="00140AB8">
        <w:rPr>
          <w:rFonts w:ascii="Times New Roman" w:hAnsi="Times New Roman" w:cs="Times New Roman"/>
          <w:b/>
          <w:sz w:val="24"/>
          <w:szCs w:val="24"/>
        </w:rPr>
        <w:t>3.2- Bilgisayarlar</w:t>
      </w:r>
    </w:p>
    <w:p w:rsidR="00242A4B" w:rsidRPr="00140AB8" w:rsidRDefault="00242A4B" w:rsidP="00952E6A">
      <w:pPr>
        <w:pStyle w:val="ListeParagraf"/>
        <w:spacing w:line="240" w:lineRule="auto"/>
        <w:ind w:left="1418" w:hanging="698"/>
        <w:jc w:val="both"/>
        <w:rPr>
          <w:rFonts w:ascii="Times New Roman" w:hAnsi="Times New Roman" w:cs="Times New Roman"/>
          <w:sz w:val="24"/>
          <w:szCs w:val="24"/>
        </w:rPr>
      </w:pPr>
      <w:r w:rsidRPr="00140AB8">
        <w:rPr>
          <w:rFonts w:ascii="Times New Roman" w:hAnsi="Times New Roman" w:cs="Times New Roman"/>
          <w:sz w:val="24"/>
          <w:szCs w:val="24"/>
        </w:rPr>
        <w:t>Masaüstü Bilgisayar Sayısı</w:t>
      </w:r>
      <w:r w:rsidRPr="00140AB8">
        <w:rPr>
          <w:rFonts w:ascii="Times New Roman" w:hAnsi="Times New Roman" w:cs="Times New Roman"/>
          <w:sz w:val="24"/>
          <w:szCs w:val="24"/>
        </w:rPr>
        <w:tab/>
        <w:t>:</w:t>
      </w:r>
      <w:r w:rsidR="006A2459" w:rsidRPr="00140AB8">
        <w:rPr>
          <w:rFonts w:ascii="Times New Roman" w:hAnsi="Times New Roman" w:cs="Times New Roman"/>
          <w:sz w:val="24"/>
          <w:szCs w:val="24"/>
        </w:rPr>
        <w:t xml:space="preserve">   </w:t>
      </w:r>
      <w:proofErr w:type="gramStart"/>
      <w:r w:rsidR="006A2459" w:rsidRPr="00140AB8">
        <w:rPr>
          <w:rFonts w:ascii="Times New Roman" w:hAnsi="Times New Roman" w:cs="Times New Roman"/>
          <w:sz w:val="24"/>
          <w:szCs w:val="24"/>
        </w:rPr>
        <w:t xml:space="preserve">8 </w:t>
      </w:r>
      <w:r w:rsidRPr="00140AB8">
        <w:rPr>
          <w:rFonts w:ascii="Times New Roman" w:hAnsi="Times New Roman" w:cs="Times New Roman"/>
          <w:sz w:val="24"/>
          <w:szCs w:val="24"/>
        </w:rPr>
        <w:t xml:space="preserve"> adet</w:t>
      </w:r>
      <w:proofErr w:type="gramEnd"/>
    </w:p>
    <w:p w:rsidR="005A6670" w:rsidRPr="00834C6E" w:rsidRDefault="00242A4B" w:rsidP="00834C6E">
      <w:pPr>
        <w:pStyle w:val="ListeParagraf"/>
        <w:spacing w:line="240" w:lineRule="auto"/>
        <w:ind w:left="1418" w:hanging="698"/>
        <w:jc w:val="both"/>
        <w:rPr>
          <w:rFonts w:ascii="Times New Roman" w:hAnsi="Times New Roman" w:cs="Times New Roman"/>
          <w:sz w:val="24"/>
          <w:szCs w:val="24"/>
        </w:rPr>
      </w:pPr>
      <w:r w:rsidRPr="00140AB8">
        <w:rPr>
          <w:rFonts w:ascii="Times New Roman" w:hAnsi="Times New Roman" w:cs="Times New Roman"/>
          <w:sz w:val="24"/>
          <w:szCs w:val="24"/>
        </w:rPr>
        <w:t>Taşınabilir Bilgisayar Sayısı</w:t>
      </w:r>
      <w:r w:rsidRPr="00140AB8">
        <w:rPr>
          <w:rFonts w:ascii="Times New Roman" w:hAnsi="Times New Roman" w:cs="Times New Roman"/>
          <w:sz w:val="24"/>
          <w:szCs w:val="24"/>
        </w:rPr>
        <w:tab/>
        <w:t>:</w:t>
      </w:r>
      <w:r w:rsidR="00F13169" w:rsidRPr="00140AB8">
        <w:rPr>
          <w:rFonts w:ascii="Times New Roman" w:hAnsi="Times New Roman" w:cs="Times New Roman"/>
          <w:sz w:val="24"/>
          <w:szCs w:val="24"/>
        </w:rPr>
        <w:t xml:space="preserve">  </w:t>
      </w:r>
      <w:r w:rsidRPr="00140AB8">
        <w:rPr>
          <w:rFonts w:ascii="Times New Roman" w:hAnsi="Times New Roman" w:cs="Times New Roman"/>
          <w:sz w:val="24"/>
          <w:szCs w:val="24"/>
        </w:rPr>
        <w:t xml:space="preserve"> </w:t>
      </w:r>
      <w:proofErr w:type="gramStart"/>
      <w:r w:rsidR="006A2459" w:rsidRPr="00140AB8">
        <w:rPr>
          <w:rFonts w:ascii="Times New Roman" w:hAnsi="Times New Roman" w:cs="Times New Roman"/>
          <w:sz w:val="24"/>
          <w:szCs w:val="24"/>
        </w:rPr>
        <w:t xml:space="preserve">1  </w:t>
      </w:r>
      <w:r w:rsidR="00834C6E">
        <w:rPr>
          <w:rFonts w:ascii="Times New Roman" w:hAnsi="Times New Roman" w:cs="Times New Roman"/>
          <w:sz w:val="24"/>
          <w:szCs w:val="24"/>
        </w:rPr>
        <w:t>adet</w:t>
      </w:r>
      <w:proofErr w:type="gramEnd"/>
    </w:p>
    <w:p w:rsidR="00FA560F" w:rsidRPr="00140AB8" w:rsidRDefault="00FA560F" w:rsidP="00952E6A">
      <w:pPr>
        <w:pStyle w:val="ListeParagraf"/>
        <w:numPr>
          <w:ilvl w:val="0"/>
          <w:numId w:val="4"/>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İnsan Kaynakları</w:t>
      </w:r>
    </w:p>
    <w:p w:rsidR="00FA560F" w:rsidRPr="00140AB8" w:rsidRDefault="00FA560F" w:rsidP="00952E6A">
      <w:pPr>
        <w:pStyle w:val="ListeParagraf"/>
        <w:spacing w:after="0" w:line="240" w:lineRule="auto"/>
        <w:jc w:val="both"/>
        <w:rPr>
          <w:rFonts w:ascii="Times New Roman" w:hAnsi="Times New Roman" w:cs="Times New Roman"/>
          <w:b/>
          <w:sz w:val="24"/>
          <w:szCs w:val="24"/>
        </w:rPr>
      </w:pPr>
    </w:p>
    <w:p w:rsidR="00FA560F" w:rsidRPr="00140AB8" w:rsidRDefault="003A4DF0" w:rsidP="00952E6A">
      <w:pPr>
        <w:pStyle w:val="ListeParagraf"/>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Birimimiz </w:t>
      </w:r>
      <w:r w:rsidR="00FA560F" w:rsidRPr="00140AB8">
        <w:rPr>
          <w:rFonts w:ascii="Times New Roman" w:hAnsi="Times New Roman" w:cs="Times New Roman"/>
          <w:sz w:val="24"/>
          <w:szCs w:val="24"/>
        </w:rPr>
        <w:t xml:space="preserve"> faaliyet</w:t>
      </w:r>
      <w:proofErr w:type="gramEnd"/>
      <w:r w:rsidR="00FA560F" w:rsidRPr="00140AB8">
        <w:rPr>
          <w:rFonts w:ascii="Times New Roman" w:hAnsi="Times New Roman" w:cs="Times New Roman"/>
          <w:sz w:val="24"/>
          <w:szCs w:val="24"/>
        </w:rPr>
        <w:t xml:space="preserve"> dönemi sonunda mevcut insan kaynakları, istihdam şekli, hizmet sınıfl</w:t>
      </w:r>
      <w:r>
        <w:rPr>
          <w:rFonts w:ascii="Times New Roman" w:hAnsi="Times New Roman" w:cs="Times New Roman"/>
          <w:sz w:val="24"/>
          <w:szCs w:val="24"/>
        </w:rPr>
        <w:t>arı, kadro unvanları bilgileri</w:t>
      </w:r>
      <w:r w:rsidR="00FA560F" w:rsidRPr="00140AB8">
        <w:rPr>
          <w:rFonts w:ascii="Times New Roman" w:hAnsi="Times New Roman" w:cs="Times New Roman"/>
          <w:sz w:val="24"/>
          <w:szCs w:val="24"/>
        </w:rPr>
        <w:t xml:space="preserve"> yer </w:t>
      </w:r>
      <w:r>
        <w:rPr>
          <w:rFonts w:ascii="Times New Roman" w:hAnsi="Times New Roman" w:cs="Times New Roman"/>
          <w:sz w:val="24"/>
          <w:szCs w:val="24"/>
        </w:rPr>
        <w:t>verilmiştir</w:t>
      </w:r>
      <w:r w:rsidR="00FA560F" w:rsidRPr="00140AB8">
        <w:rPr>
          <w:rFonts w:ascii="Times New Roman" w:hAnsi="Times New Roman" w:cs="Times New Roman"/>
          <w:sz w:val="24"/>
          <w:szCs w:val="24"/>
        </w:rPr>
        <w:t>.</w:t>
      </w:r>
    </w:p>
    <w:p w:rsidR="00FA560F" w:rsidRDefault="00FA560F" w:rsidP="00952E6A">
      <w:pPr>
        <w:pStyle w:val="ListeParagraf"/>
        <w:spacing w:line="240" w:lineRule="auto"/>
        <w:ind w:left="0"/>
        <w:jc w:val="both"/>
        <w:rPr>
          <w:rFonts w:ascii="Times New Roman" w:hAnsi="Times New Roman" w:cs="Times New Roman"/>
          <w:sz w:val="24"/>
          <w:szCs w:val="24"/>
        </w:rPr>
      </w:pPr>
    </w:p>
    <w:p w:rsidR="001A42FB" w:rsidRDefault="001A42FB" w:rsidP="00952E6A">
      <w:pPr>
        <w:pStyle w:val="ListeParagraf"/>
        <w:spacing w:line="240" w:lineRule="auto"/>
        <w:ind w:left="0"/>
        <w:jc w:val="both"/>
        <w:rPr>
          <w:rFonts w:ascii="Times New Roman" w:hAnsi="Times New Roman" w:cs="Times New Roman"/>
          <w:b/>
          <w:sz w:val="24"/>
          <w:szCs w:val="24"/>
        </w:rPr>
      </w:pPr>
    </w:p>
    <w:p w:rsidR="000C4417" w:rsidRDefault="000C4417" w:rsidP="00952E6A">
      <w:pPr>
        <w:pStyle w:val="ListeParagraf"/>
        <w:spacing w:line="240" w:lineRule="auto"/>
        <w:ind w:left="0"/>
        <w:jc w:val="both"/>
        <w:rPr>
          <w:rFonts w:ascii="Times New Roman" w:hAnsi="Times New Roman" w:cs="Times New Roman"/>
          <w:b/>
          <w:sz w:val="24"/>
          <w:szCs w:val="24"/>
        </w:rPr>
      </w:pPr>
    </w:p>
    <w:p w:rsidR="000C4417" w:rsidRDefault="000C4417" w:rsidP="00952E6A">
      <w:pPr>
        <w:pStyle w:val="ListeParagraf"/>
        <w:spacing w:line="240" w:lineRule="auto"/>
        <w:ind w:left="0"/>
        <w:jc w:val="both"/>
        <w:rPr>
          <w:rFonts w:ascii="Times New Roman" w:hAnsi="Times New Roman" w:cs="Times New Roman"/>
          <w:b/>
          <w:sz w:val="24"/>
          <w:szCs w:val="24"/>
        </w:rPr>
      </w:pPr>
    </w:p>
    <w:p w:rsidR="000C4417" w:rsidRDefault="000C4417" w:rsidP="00952E6A">
      <w:pPr>
        <w:pStyle w:val="ListeParagraf"/>
        <w:spacing w:line="240" w:lineRule="auto"/>
        <w:ind w:left="0"/>
        <w:jc w:val="both"/>
        <w:rPr>
          <w:rFonts w:ascii="Times New Roman" w:hAnsi="Times New Roman" w:cs="Times New Roman"/>
          <w:b/>
          <w:sz w:val="24"/>
          <w:szCs w:val="24"/>
        </w:rPr>
      </w:pPr>
    </w:p>
    <w:p w:rsidR="000C4417" w:rsidRPr="00140AB8" w:rsidRDefault="000C4417" w:rsidP="00952E6A">
      <w:pPr>
        <w:pStyle w:val="ListeParagraf"/>
        <w:spacing w:line="240" w:lineRule="auto"/>
        <w:ind w:left="0"/>
        <w:jc w:val="both"/>
        <w:rPr>
          <w:rFonts w:ascii="Times New Roman" w:hAnsi="Times New Roman" w:cs="Times New Roman"/>
          <w:b/>
          <w:sz w:val="24"/>
          <w:szCs w:val="24"/>
        </w:rPr>
      </w:pPr>
    </w:p>
    <w:p w:rsidR="001A42FB" w:rsidRPr="00140AB8" w:rsidRDefault="001A42FB" w:rsidP="00952E6A">
      <w:pPr>
        <w:pStyle w:val="ListeParagraf"/>
        <w:spacing w:line="240" w:lineRule="auto"/>
        <w:ind w:left="0"/>
        <w:jc w:val="both"/>
        <w:rPr>
          <w:rFonts w:ascii="Times New Roman" w:hAnsi="Times New Roman" w:cs="Times New Roman"/>
          <w:b/>
          <w:sz w:val="24"/>
          <w:szCs w:val="24"/>
        </w:rPr>
      </w:pPr>
    </w:p>
    <w:p w:rsidR="001A42FB" w:rsidRPr="00140AB8" w:rsidRDefault="001A42FB" w:rsidP="00952E6A">
      <w:pPr>
        <w:pStyle w:val="ListeParagraf"/>
        <w:spacing w:line="240" w:lineRule="auto"/>
        <w:ind w:left="1276" w:hanging="567"/>
        <w:jc w:val="both"/>
        <w:rPr>
          <w:rFonts w:ascii="Times New Roman" w:hAnsi="Times New Roman" w:cs="Times New Roman"/>
          <w:b/>
          <w:sz w:val="24"/>
          <w:szCs w:val="24"/>
        </w:rPr>
      </w:pPr>
    </w:p>
    <w:p w:rsidR="001A42FB" w:rsidRPr="00140AB8" w:rsidRDefault="005B30BC" w:rsidP="00952E6A">
      <w:pPr>
        <w:pStyle w:val="ListeParagraf"/>
        <w:spacing w:line="240" w:lineRule="auto"/>
        <w:ind w:left="1276" w:hanging="567"/>
        <w:jc w:val="both"/>
        <w:rPr>
          <w:rFonts w:ascii="Times New Roman" w:hAnsi="Times New Roman" w:cs="Times New Roman"/>
          <w:b/>
          <w:sz w:val="24"/>
          <w:szCs w:val="24"/>
        </w:rPr>
      </w:pPr>
      <w:r>
        <w:rPr>
          <w:rFonts w:ascii="Times New Roman" w:hAnsi="Times New Roman" w:cs="Times New Roman"/>
          <w:b/>
          <w:sz w:val="24"/>
          <w:szCs w:val="24"/>
        </w:rPr>
        <w:t>4.1</w:t>
      </w:r>
      <w:r w:rsidR="006B0642" w:rsidRPr="00140AB8">
        <w:rPr>
          <w:rFonts w:ascii="Times New Roman" w:hAnsi="Times New Roman" w:cs="Times New Roman"/>
          <w:b/>
          <w:sz w:val="24"/>
          <w:szCs w:val="24"/>
        </w:rPr>
        <w:t>-</w:t>
      </w:r>
      <w:r w:rsidR="001A42FB" w:rsidRPr="00140AB8">
        <w:rPr>
          <w:rFonts w:ascii="Times New Roman" w:hAnsi="Times New Roman" w:cs="Times New Roman"/>
          <w:b/>
          <w:sz w:val="24"/>
          <w:szCs w:val="24"/>
        </w:rPr>
        <w:t xml:space="preserve"> İdari Personelin Eğitim Durumu</w:t>
      </w:r>
    </w:p>
    <w:tbl>
      <w:tblPr>
        <w:tblStyle w:val="TabloKlavuzu"/>
        <w:tblW w:w="0" w:type="auto"/>
        <w:tblLook w:val="04A0" w:firstRow="1" w:lastRow="0" w:firstColumn="1" w:lastColumn="0" w:noHBand="0" w:noVBand="1"/>
      </w:tblPr>
      <w:tblGrid>
        <w:gridCol w:w="1630"/>
        <w:gridCol w:w="1630"/>
        <w:gridCol w:w="1630"/>
        <w:gridCol w:w="1630"/>
        <w:gridCol w:w="1630"/>
        <w:gridCol w:w="1630"/>
      </w:tblGrid>
      <w:tr w:rsidR="001A42FB" w:rsidRPr="00140AB8" w:rsidTr="001A42FB">
        <w:tc>
          <w:tcPr>
            <w:tcW w:w="9780" w:type="dxa"/>
            <w:gridSpan w:val="6"/>
          </w:tcPr>
          <w:p w:rsidR="001A42FB" w:rsidRPr="00140AB8" w:rsidRDefault="001A42FB" w:rsidP="00952E6A">
            <w:pPr>
              <w:pStyle w:val="ListeParagraf"/>
              <w:ind w:left="1276" w:hanging="567"/>
              <w:jc w:val="both"/>
              <w:rPr>
                <w:rFonts w:ascii="Times New Roman" w:hAnsi="Times New Roman" w:cs="Times New Roman"/>
                <w:b/>
                <w:sz w:val="24"/>
                <w:szCs w:val="24"/>
              </w:rPr>
            </w:pPr>
            <w:r w:rsidRPr="00140AB8">
              <w:rPr>
                <w:rFonts w:ascii="Times New Roman" w:hAnsi="Times New Roman" w:cs="Times New Roman"/>
                <w:b/>
                <w:sz w:val="24"/>
                <w:szCs w:val="24"/>
              </w:rPr>
              <w:t>İdari Personelin Eğitim Durumu</w:t>
            </w:r>
          </w:p>
        </w:tc>
      </w:tr>
      <w:tr w:rsidR="00140AB8" w:rsidRPr="00140AB8" w:rsidTr="0043091B">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İlköğretim</w:t>
            </w:r>
          </w:p>
        </w:tc>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Lise</w:t>
            </w:r>
          </w:p>
        </w:tc>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Önlisans</w:t>
            </w:r>
          </w:p>
        </w:tc>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Lisans</w:t>
            </w:r>
          </w:p>
        </w:tc>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YL ve Dokt.</w:t>
            </w:r>
          </w:p>
        </w:tc>
      </w:tr>
      <w:tr w:rsidR="001A42FB" w:rsidRPr="00140AB8" w:rsidTr="0043091B">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Kişi Sayısı</w:t>
            </w:r>
          </w:p>
        </w:tc>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630"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1630"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p>
        </w:tc>
      </w:tr>
      <w:tr w:rsidR="001A42FB" w:rsidRPr="00140AB8" w:rsidTr="0043091B">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Yüzde</w:t>
            </w:r>
          </w:p>
        </w:tc>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630"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1630"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1630" w:type="dxa"/>
          </w:tcPr>
          <w:p w:rsidR="001A42FB" w:rsidRPr="00140AB8" w:rsidRDefault="001A42FB" w:rsidP="00952E6A">
            <w:pPr>
              <w:pStyle w:val="ListeParagraf"/>
              <w:ind w:left="0"/>
              <w:jc w:val="both"/>
              <w:rPr>
                <w:rFonts w:ascii="Times New Roman" w:hAnsi="Times New Roman" w:cs="Times New Roman"/>
                <w:b/>
                <w:sz w:val="24"/>
                <w:szCs w:val="24"/>
              </w:rPr>
            </w:pPr>
          </w:p>
        </w:tc>
      </w:tr>
    </w:tbl>
    <w:p w:rsidR="001A42FB" w:rsidRPr="00140AB8" w:rsidRDefault="001A42FB" w:rsidP="00952E6A">
      <w:pPr>
        <w:pStyle w:val="ListeParagraf"/>
        <w:spacing w:line="240" w:lineRule="auto"/>
        <w:ind w:left="0"/>
        <w:jc w:val="both"/>
        <w:rPr>
          <w:rFonts w:ascii="Times New Roman" w:hAnsi="Times New Roman" w:cs="Times New Roman"/>
          <w:b/>
          <w:sz w:val="24"/>
          <w:szCs w:val="24"/>
        </w:rPr>
      </w:pPr>
    </w:p>
    <w:p w:rsidR="001A42FB" w:rsidRPr="00140AB8" w:rsidRDefault="005B30BC" w:rsidP="00952E6A">
      <w:pPr>
        <w:pStyle w:val="ListeParagraf"/>
        <w:spacing w:line="240" w:lineRule="auto"/>
        <w:ind w:left="1276" w:hanging="567"/>
        <w:jc w:val="both"/>
        <w:rPr>
          <w:rFonts w:ascii="Times New Roman" w:hAnsi="Times New Roman" w:cs="Times New Roman"/>
          <w:b/>
          <w:sz w:val="24"/>
          <w:szCs w:val="24"/>
        </w:rPr>
      </w:pPr>
      <w:r>
        <w:rPr>
          <w:rFonts w:ascii="Times New Roman" w:hAnsi="Times New Roman" w:cs="Times New Roman"/>
          <w:b/>
          <w:sz w:val="24"/>
          <w:szCs w:val="24"/>
        </w:rPr>
        <w:t>4.2</w:t>
      </w:r>
      <w:r w:rsidR="006B0642" w:rsidRPr="00140AB8">
        <w:rPr>
          <w:rFonts w:ascii="Times New Roman" w:hAnsi="Times New Roman" w:cs="Times New Roman"/>
          <w:b/>
          <w:sz w:val="24"/>
          <w:szCs w:val="24"/>
        </w:rPr>
        <w:t>-</w:t>
      </w:r>
      <w:r w:rsidR="001A42FB" w:rsidRPr="00140AB8">
        <w:rPr>
          <w:rFonts w:ascii="Times New Roman" w:hAnsi="Times New Roman" w:cs="Times New Roman"/>
          <w:b/>
          <w:sz w:val="24"/>
          <w:szCs w:val="24"/>
        </w:rPr>
        <w:t xml:space="preserve"> İdari Personelin Hizmet Süreleri</w:t>
      </w: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140AB8" w:rsidTr="001A42FB">
        <w:tc>
          <w:tcPr>
            <w:tcW w:w="9780" w:type="dxa"/>
            <w:gridSpan w:val="7"/>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İdari Personelin Hizmet Süresi</w:t>
            </w:r>
          </w:p>
        </w:tc>
      </w:tr>
      <w:tr w:rsidR="00140AB8"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1-3 yıl</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4-6 yıl</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7-10 yıl</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11-15 yıl</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16-20 yıl</w:t>
            </w:r>
          </w:p>
        </w:tc>
        <w:tc>
          <w:tcPr>
            <w:tcW w:w="1398"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21- üzeri</w:t>
            </w:r>
          </w:p>
        </w:tc>
      </w:tr>
      <w:tr w:rsidR="00140AB8"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Kişi Sayısı</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CB652B" w:rsidP="00952E6A">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8"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r>
      <w:tr w:rsidR="001A42FB"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Yüzde</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8" w:type="dxa"/>
          </w:tcPr>
          <w:p w:rsidR="001A42FB" w:rsidRPr="00140AB8" w:rsidRDefault="001A42FB" w:rsidP="00952E6A">
            <w:pPr>
              <w:pStyle w:val="ListeParagraf"/>
              <w:ind w:left="0"/>
              <w:jc w:val="both"/>
              <w:rPr>
                <w:rFonts w:ascii="Times New Roman" w:hAnsi="Times New Roman" w:cs="Times New Roman"/>
                <w:b/>
                <w:sz w:val="24"/>
                <w:szCs w:val="24"/>
              </w:rPr>
            </w:pPr>
          </w:p>
        </w:tc>
      </w:tr>
    </w:tbl>
    <w:p w:rsidR="001A42FB" w:rsidRPr="00140AB8" w:rsidRDefault="001A42FB" w:rsidP="00952E6A">
      <w:pPr>
        <w:pStyle w:val="ListeParagraf"/>
        <w:spacing w:line="240" w:lineRule="auto"/>
        <w:ind w:left="0"/>
        <w:jc w:val="both"/>
        <w:rPr>
          <w:rFonts w:ascii="Times New Roman" w:hAnsi="Times New Roman" w:cs="Times New Roman"/>
          <w:b/>
          <w:sz w:val="24"/>
          <w:szCs w:val="24"/>
        </w:rPr>
      </w:pPr>
    </w:p>
    <w:p w:rsidR="001A42FB" w:rsidRPr="00140AB8" w:rsidRDefault="001A42FB" w:rsidP="00952E6A">
      <w:pPr>
        <w:pStyle w:val="ListeParagraf"/>
        <w:spacing w:line="240" w:lineRule="auto"/>
        <w:ind w:left="1276" w:hanging="567"/>
        <w:jc w:val="both"/>
        <w:rPr>
          <w:rFonts w:ascii="Times New Roman" w:hAnsi="Times New Roman" w:cs="Times New Roman"/>
          <w:b/>
          <w:sz w:val="24"/>
          <w:szCs w:val="24"/>
        </w:rPr>
      </w:pPr>
      <w:r w:rsidRPr="00140AB8">
        <w:rPr>
          <w:rFonts w:ascii="Times New Roman" w:hAnsi="Times New Roman" w:cs="Times New Roman"/>
          <w:b/>
          <w:sz w:val="24"/>
          <w:szCs w:val="24"/>
        </w:rPr>
        <w:t>4.</w:t>
      </w:r>
      <w:r w:rsidR="005B30BC">
        <w:rPr>
          <w:rFonts w:ascii="Times New Roman" w:hAnsi="Times New Roman" w:cs="Times New Roman"/>
          <w:b/>
          <w:sz w:val="24"/>
          <w:szCs w:val="24"/>
        </w:rPr>
        <w:t>3</w:t>
      </w:r>
      <w:r w:rsidR="006B0642" w:rsidRPr="00140AB8">
        <w:rPr>
          <w:rFonts w:ascii="Times New Roman" w:hAnsi="Times New Roman" w:cs="Times New Roman"/>
          <w:b/>
          <w:sz w:val="24"/>
          <w:szCs w:val="24"/>
        </w:rPr>
        <w:t>-</w:t>
      </w:r>
      <w:r w:rsidRPr="00140AB8">
        <w:rPr>
          <w:rFonts w:ascii="Times New Roman" w:hAnsi="Times New Roman" w:cs="Times New Roman"/>
          <w:b/>
          <w:sz w:val="24"/>
          <w:szCs w:val="24"/>
        </w:rPr>
        <w:t xml:space="preserve"> İdari Personelin Yaş İtibariyle Dağılımı</w:t>
      </w: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140AB8" w:rsidTr="0043091B">
        <w:tc>
          <w:tcPr>
            <w:tcW w:w="9780" w:type="dxa"/>
            <w:gridSpan w:val="7"/>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İdari Personelin Yaş İtibariyle Dağılımı</w:t>
            </w:r>
          </w:p>
        </w:tc>
      </w:tr>
      <w:tr w:rsidR="00140AB8"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21-25 yaş</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26-30 yaş</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31-35 yaş</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36-40 yaş</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41-50 yaş</w:t>
            </w:r>
          </w:p>
        </w:tc>
        <w:tc>
          <w:tcPr>
            <w:tcW w:w="1398"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51- üzeri</w:t>
            </w:r>
          </w:p>
        </w:tc>
      </w:tr>
      <w:tr w:rsidR="001A42FB"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Kişi Sayısı</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CB652B" w:rsidP="00952E6A">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1398" w:type="dxa"/>
          </w:tcPr>
          <w:p w:rsidR="001A42FB" w:rsidRPr="00140AB8" w:rsidRDefault="001A42FB" w:rsidP="00952E6A">
            <w:pPr>
              <w:pStyle w:val="ListeParagraf"/>
              <w:ind w:left="0"/>
              <w:jc w:val="both"/>
              <w:rPr>
                <w:rFonts w:ascii="Times New Roman" w:hAnsi="Times New Roman" w:cs="Times New Roman"/>
                <w:b/>
                <w:sz w:val="24"/>
                <w:szCs w:val="24"/>
              </w:rPr>
            </w:pPr>
          </w:p>
        </w:tc>
      </w:tr>
      <w:tr w:rsidR="001A42FB"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Yüzde</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8" w:type="dxa"/>
          </w:tcPr>
          <w:p w:rsidR="001A42FB" w:rsidRPr="00140AB8" w:rsidRDefault="001A42FB" w:rsidP="00952E6A">
            <w:pPr>
              <w:pStyle w:val="ListeParagraf"/>
              <w:ind w:left="0"/>
              <w:jc w:val="both"/>
              <w:rPr>
                <w:rFonts w:ascii="Times New Roman" w:hAnsi="Times New Roman" w:cs="Times New Roman"/>
                <w:b/>
                <w:sz w:val="24"/>
                <w:szCs w:val="24"/>
              </w:rPr>
            </w:pPr>
          </w:p>
        </w:tc>
      </w:tr>
    </w:tbl>
    <w:p w:rsidR="001A42FB" w:rsidRPr="00140AB8" w:rsidRDefault="001A42FB" w:rsidP="00952E6A">
      <w:pPr>
        <w:pStyle w:val="ListeParagraf"/>
        <w:spacing w:line="240" w:lineRule="auto"/>
        <w:ind w:left="0"/>
        <w:jc w:val="both"/>
        <w:rPr>
          <w:rFonts w:ascii="Times New Roman" w:hAnsi="Times New Roman" w:cs="Times New Roman"/>
          <w:b/>
          <w:sz w:val="24"/>
          <w:szCs w:val="24"/>
        </w:rPr>
      </w:pPr>
    </w:p>
    <w:p w:rsidR="001A42FB" w:rsidRPr="00140AB8" w:rsidRDefault="001A42FB" w:rsidP="00952E6A">
      <w:pPr>
        <w:pStyle w:val="ListeParagraf"/>
        <w:spacing w:line="240" w:lineRule="auto"/>
        <w:ind w:left="1276" w:hanging="567"/>
        <w:jc w:val="both"/>
        <w:rPr>
          <w:rFonts w:ascii="Times New Roman" w:hAnsi="Times New Roman" w:cs="Times New Roman"/>
          <w:b/>
          <w:sz w:val="24"/>
          <w:szCs w:val="24"/>
        </w:rPr>
      </w:pPr>
      <w:r w:rsidRPr="00140AB8">
        <w:rPr>
          <w:rFonts w:ascii="Times New Roman" w:hAnsi="Times New Roman" w:cs="Times New Roman"/>
          <w:b/>
          <w:sz w:val="24"/>
          <w:szCs w:val="24"/>
        </w:rPr>
        <w:t>4.</w:t>
      </w:r>
      <w:r w:rsidR="005B30BC">
        <w:rPr>
          <w:rFonts w:ascii="Times New Roman" w:hAnsi="Times New Roman" w:cs="Times New Roman"/>
          <w:b/>
          <w:sz w:val="24"/>
          <w:szCs w:val="24"/>
        </w:rPr>
        <w:t>4</w:t>
      </w:r>
      <w:r w:rsidR="006B0642" w:rsidRPr="00140AB8">
        <w:rPr>
          <w:rFonts w:ascii="Times New Roman" w:hAnsi="Times New Roman" w:cs="Times New Roman"/>
          <w:b/>
          <w:sz w:val="24"/>
          <w:szCs w:val="24"/>
        </w:rPr>
        <w:t>-</w:t>
      </w:r>
      <w:r w:rsidRPr="00140AB8">
        <w:rPr>
          <w:rFonts w:ascii="Times New Roman" w:hAnsi="Times New Roman" w:cs="Times New Roman"/>
          <w:b/>
          <w:sz w:val="24"/>
          <w:szCs w:val="24"/>
        </w:rPr>
        <w:t xml:space="preserve"> İşçiler</w:t>
      </w:r>
    </w:p>
    <w:tbl>
      <w:tblPr>
        <w:tblStyle w:val="TabloKlavuzu"/>
        <w:tblW w:w="0" w:type="auto"/>
        <w:tblLook w:val="04A0" w:firstRow="1" w:lastRow="0" w:firstColumn="1" w:lastColumn="0" w:noHBand="0" w:noVBand="1"/>
      </w:tblPr>
      <w:tblGrid>
        <w:gridCol w:w="2660"/>
        <w:gridCol w:w="2230"/>
        <w:gridCol w:w="2445"/>
        <w:gridCol w:w="2445"/>
      </w:tblGrid>
      <w:tr w:rsidR="001A42FB" w:rsidRPr="00140AB8" w:rsidTr="001A42FB">
        <w:tc>
          <w:tcPr>
            <w:tcW w:w="9780" w:type="dxa"/>
            <w:gridSpan w:val="4"/>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İşçiler (Çalıştıkları Pozisyonlara Göre)</w:t>
            </w:r>
          </w:p>
        </w:tc>
      </w:tr>
      <w:tr w:rsidR="00140AB8" w:rsidRPr="00140AB8" w:rsidTr="001A42FB">
        <w:tc>
          <w:tcPr>
            <w:tcW w:w="2660"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2230"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Dolu</w:t>
            </w:r>
          </w:p>
        </w:tc>
        <w:tc>
          <w:tcPr>
            <w:tcW w:w="2445"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Boş</w:t>
            </w:r>
          </w:p>
        </w:tc>
        <w:tc>
          <w:tcPr>
            <w:tcW w:w="2445"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Toplam</w:t>
            </w:r>
          </w:p>
        </w:tc>
      </w:tr>
      <w:tr w:rsidR="00140AB8" w:rsidRPr="00140AB8" w:rsidTr="001A42FB">
        <w:tc>
          <w:tcPr>
            <w:tcW w:w="2660" w:type="dxa"/>
          </w:tcPr>
          <w:p w:rsidR="001A42FB" w:rsidRPr="00140AB8" w:rsidRDefault="001A42FB" w:rsidP="00952E6A">
            <w:pPr>
              <w:pStyle w:val="ListeParagraf"/>
              <w:ind w:left="0"/>
              <w:jc w:val="both"/>
              <w:rPr>
                <w:rFonts w:ascii="Times New Roman" w:hAnsi="Times New Roman" w:cs="Times New Roman"/>
                <w:sz w:val="24"/>
                <w:szCs w:val="24"/>
              </w:rPr>
            </w:pPr>
            <w:r w:rsidRPr="00140AB8">
              <w:rPr>
                <w:rFonts w:ascii="Times New Roman" w:hAnsi="Times New Roman" w:cs="Times New Roman"/>
                <w:sz w:val="24"/>
                <w:szCs w:val="24"/>
              </w:rPr>
              <w:t>Sürekli İşçiler</w:t>
            </w:r>
          </w:p>
        </w:tc>
        <w:tc>
          <w:tcPr>
            <w:tcW w:w="2230" w:type="dxa"/>
          </w:tcPr>
          <w:p w:rsidR="001A42FB" w:rsidRPr="00CB652B" w:rsidRDefault="006A2459" w:rsidP="00952E6A">
            <w:pPr>
              <w:pStyle w:val="ListeParagraf"/>
              <w:ind w:left="0"/>
              <w:jc w:val="both"/>
              <w:rPr>
                <w:rFonts w:ascii="Times New Roman" w:hAnsi="Times New Roman" w:cs="Times New Roman"/>
                <w:b/>
                <w:sz w:val="24"/>
                <w:szCs w:val="24"/>
              </w:rPr>
            </w:pPr>
            <w:r w:rsidRPr="00CB652B">
              <w:rPr>
                <w:rFonts w:ascii="Times New Roman" w:hAnsi="Times New Roman" w:cs="Times New Roman"/>
                <w:b/>
                <w:sz w:val="24"/>
                <w:szCs w:val="24"/>
              </w:rPr>
              <w:t>3</w:t>
            </w:r>
          </w:p>
        </w:tc>
        <w:tc>
          <w:tcPr>
            <w:tcW w:w="2445" w:type="dxa"/>
          </w:tcPr>
          <w:p w:rsidR="001A42FB" w:rsidRPr="00CB652B" w:rsidRDefault="001A42FB" w:rsidP="00952E6A">
            <w:pPr>
              <w:pStyle w:val="ListeParagraf"/>
              <w:ind w:left="0"/>
              <w:jc w:val="both"/>
              <w:rPr>
                <w:rFonts w:ascii="Times New Roman" w:hAnsi="Times New Roman" w:cs="Times New Roman"/>
                <w:b/>
                <w:sz w:val="24"/>
                <w:szCs w:val="24"/>
              </w:rPr>
            </w:pPr>
          </w:p>
        </w:tc>
        <w:tc>
          <w:tcPr>
            <w:tcW w:w="2445" w:type="dxa"/>
          </w:tcPr>
          <w:p w:rsidR="001A42FB" w:rsidRPr="00CB652B" w:rsidRDefault="006A2459" w:rsidP="00952E6A">
            <w:pPr>
              <w:pStyle w:val="ListeParagraf"/>
              <w:ind w:left="0"/>
              <w:jc w:val="both"/>
              <w:rPr>
                <w:rFonts w:ascii="Times New Roman" w:hAnsi="Times New Roman" w:cs="Times New Roman"/>
                <w:b/>
                <w:sz w:val="24"/>
                <w:szCs w:val="24"/>
              </w:rPr>
            </w:pPr>
            <w:r w:rsidRPr="00CB652B">
              <w:rPr>
                <w:rFonts w:ascii="Times New Roman" w:hAnsi="Times New Roman" w:cs="Times New Roman"/>
                <w:b/>
                <w:sz w:val="24"/>
                <w:szCs w:val="24"/>
              </w:rPr>
              <w:t>3</w:t>
            </w:r>
          </w:p>
        </w:tc>
      </w:tr>
      <w:tr w:rsidR="001A42FB" w:rsidRPr="00140AB8" w:rsidTr="001A42FB">
        <w:tc>
          <w:tcPr>
            <w:tcW w:w="2660" w:type="dxa"/>
          </w:tcPr>
          <w:p w:rsidR="001A42FB" w:rsidRPr="00140AB8" w:rsidRDefault="001A42FB" w:rsidP="00952E6A">
            <w:pPr>
              <w:pStyle w:val="ListeParagraf"/>
              <w:ind w:left="0"/>
              <w:jc w:val="both"/>
              <w:rPr>
                <w:rFonts w:ascii="Times New Roman" w:hAnsi="Times New Roman" w:cs="Times New Roman"/>
                <w:sz w:val="24"/>
                <w:szCs w:val="24"/>
              </w:rPr>
            </w:pPr>
            <w:r w:rsidRPr="00140AB8">
              <w:rPr>
                <w:rFonts w:ascii="Times New Roman" w:hAnsi="Times New Roman" w:cs="Times New Roman"/>
                <w:sz w:val="24"/>
                <w:szCs w:val="24"/>
              </w:rPr>
              <w:t>Vizeli Geçici İşçiler (adam/ay)</w:t>
            </w:r>
          </w:p>
        </w:tc>
        <w:tc>
          <w:tcPr>
            <w:tcW w:w="2230" w:type="dxa"/>
          </w:tcPr>
          <w:p w:rsidR="001A42FB" w:rsidRPr="00140AB8" w:rsidRDefault="001A42FB" w:rsidP="00952E6A">
            <w:pPr>
              <w:pStyle w:val="ListeParagraf"/>
              <w:ind w:left="0"/>
              <w:jc w:val="both"/>
              <w:rPr>
                <w:rFonts w:ascii="Times New Roman" w:hAnsi="Times New Roman" w:cs="Times New Roman"/>
                <w:sz w:val="24"/>
                <w:szCs w:val="24"/>
              </w:rPr>
            </w:pPr>
          </w:p>
        </w:tc>
        <w:tc>
          <w:tcPr>
            <w:tcW w:w="2445" w:type="dxa"/>
          </w:tcPr>
          <w:p w:rsidR="001A42FB" w:rsidRPr="00140AB8" w:rsidRDefault="001A42FB" w:rsidP="00952E6A">
            <w:pPr>
              <w:pStyle w:val="ListeParagraf"/>
              <w:ind w:left="0"/>
              <w:jc w:val="both"/>
              <w:rPr>
                <w:rFonts w:ascii="Times New Roman" w:hAnsi="Times New Roman" w:cs="Times New Roman"/>
                <w:sz w:val="24"/>
                <w:szCs w:val="24"/>
              </w:rPr>
            </w:pPr>
          </w:p>
        </w:tc>
        <w:tc>
          <w:tcPr>
            <w:tcW w:w="2445" w:type="dxa"/>
          </w:tcPr>
          <w:p w:rsidR="001A42FB" w:rsidRPr="00140AB8" w:rsidRDefault="001A42FB" w:rsidP="00952E6A">
            <w:pPr>
              <w:pStyle w:val="ListeParagraf"/>
              <w:ind w:left="0"/>
              <w:jc w:val="both"/>
              <w:rPr>
                <w:rFonts w:ascii="Times New Roman" w:hAnsi="Times New Roman" w:cs="Times New Roman"/>
                <w:sz w:val="24"/>
                <w:szCs w:val="24"/>
              </w:rPr>
            </w:pPr>
          </w:p>
        </w:tc>
      </w:tr>
      <w:tr w:rsidR="001A42FB" w:rsidRPr="00140AB8" w:rsidTr="001A42FB">
        <w:tc>
          <w:tcPr>
            <w:tcW w:w="2660" w:type="dxa"/>
          </w:tcPr>
          <w:p w:rsidR="001A42FB" w:rsidRPr="00140AB8" w:rsidRDefault="001A42FB" w:rsidP="00952E6A">
            <w:pPr>
              <w:pStyle w:val="ListeParagraf"/>
              <w:ind w:left="0"/>
              <w:jc w:val="both"/>
              <w:rPr>
                <w:rFonts w:ascii="Times New Roman" w:hAnsi="Times New Roman" w:cs="Times New Roman"/>
                <w:sz w:val="24"/>
                <w:szCs w:val="24"/>
              </w:rPr>
            </w:pPr>
            <w:r w:rsidRPr="00140AB8">
              <w:rPr>
                <w:rFonts w:ascii="Times New Roman" w:hAnsi="Times New Roman" w:cs="Times New Roman"/>
                <w:sz w:val="24"/>
                <w:szCs w:val="24"/>
              </w:rPr>
              <w:t>Vizesiz İşçiler (3 aylık)</w:t>
            </w:r>
          </w:p>
        </w:tc>
        <w:tc>
          <w:tcPr>
            <w:tcW w:w="2230" w:type="dxa"/>
          </w:tcPr>
          <w:p w:rsidR="001A42FB" w:rsidRPr="00140AB8" w:rsidRDefault="001A42FB" w:rsidP="00952E6A">
            <w:pPr>
              <w:pStyle w:val="ListeParagraf"/>
              <w:ind w:left="0"/>
              <w:jc w:val="both"/>
              <w:rPr>
                <w:rFonts w:ascii="Times New Roman" w:hAnsi="Times New Roman" w:cs="Times New Roman"/>
                <w:sz w:val="24"/>
                <w:szCs w:val="24"/>
              </w:rPr>
            </w:pPr>
          </w:p>
        </w:tc>
        <w:tc>
          <w:tcPr>
            <w:tcW w:w="2445" w:type="dxa"/>
          </w:tcPr>
          <w:p w:rsidR="001A42FB" w:rsidRPr="00140AB8" w:rsidRDefault="001A42FB" w:rsidP="00952E6A">
            <w:pPr>
              <w:pStyle w:val="ListeParagraf"/>
              <w:ind w:left="0"/>
              <w:jc w:val="both"/>
              <w:rPr>
                <w:rFonts w:ascii="Times New Roman" w:hAnsi="Times New Roman" w:cs="Times New Roman"/>
                <w:sz w:val="24"/>
                <w:szCs w:val="24"/>
              </w:rPr>
            </w:pPr>
          </w:p>
        </w:tc>
        <w:tc>
          <w:tcPr>
            <w:tcW w:w="2445" w:type="dxa"/>
          </w:tcPr>
          <w:p w:rsidR="001A42FB" w:rsidRPr="00140AB8" w:rsidRDefault="001A42FB" w:rsidP="00952E6A">
            <w:pPr>
              <w:pStyle w:val="ListeParagraf"/>
              <w:ind w:left="0"/>
              <w:jc w:val="both"/>
              <w:rPr>
                <w:rFonts w:ascii="Times New Roman" w:hAnsi="Times New Roman" w:cs="Times New Roman"/>
                <w:sz w:val="24"/>
                <w:szCs w:val="24"/>
              </w:rPr>
            </w:pPr>
          </w:p>
        </w:tc>
      </w:tr>
      <w:tr w:rsidR="001A42FB" w:rsidRPr="00140AB8" w:rsidTr="001A42FB">
        <w:tc>
          <w:tcPr>
            <w:tcW w:w="2660"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TOPLAM</w:t>
            </w:r>
          </w:p>
        </w:tc>
        <w:tc>
          <w:tcPr>
            <w:tcW w:w="2230"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3</w:t>
            </w:r>
          </w:p>
        </w:tc>
        <w:tc>
          <w:tcPr>
            <w:tcW w:w="2445"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2445"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3</w:t>
            </w:r>
          </w:p>
        </w:tc>
      </w:tr>
    </w:tbl>
    <w:p w:rsidR="001A42FB" w:rsidRPr="00140AB8" w:rsidRDefault="006A2459" w:rsidP="00952E6A">
      <w:pPr>
        <w:pStyle w:val="ListeParagraf"/>
        <w:spacing w:line="240" w:lineRule="auto"/>
        <w:ind w:left="0"/>
        <w:jc w:val="both"/>
        <w:rPr>
          <w:rFonts w:ascii="Times New Roman" w:hAnsi="Times New Roman" w:cs="Times New Roman"/>
          <w:b/>
          <w:sz w:val="24"/>
          <w:szCs w:val="24"/>
        </w:rPr>
      </w:pPr>
      <w:r w:rsidRPr="00140AB8">
        <w:rPr>
          <w:rFonts w:ascii="Times New Roman" w:hAnsi="Times New Roman" w:cs="Times New Roman"/>
          <w:b/>
          <w:sz w:val="24"/>
          <w:szCs w:val="24"/>
        </w:rPr>
        <w:lastRenderedPageBreak/>
        <w:t>3</w:t>
      </w:r>
    </w:p>
    <w:p w:rsidR="001A42FB" w:rsidRPr="00140AB8" w:rsidRDefault="005B30BC" w:rsidP="00952E6A">
      <w:pPr>
        <w:pStyle w:val="ListeParagraf"/>
        <w:spacing w:line="240" w:lineRule="auto"/>
        <w:ind w:left="1276" w:hanging="567"/>
        <w:jc w:val="both"/>
        <w:rPr>
          <w:rFonts w:ascii="Times New Roman" w:hAnsi="Times New Roman" w:cs="Times New Roman"/>
          <w:b/>
          <w:sz w:val="24"/>
          <w:szCs w:val="24"/>
        </w:rPr>
      </w:pPr>
      <w:r>
        <w:rPr>
          <w:rFonts w:ascii="Times New Roman" w:hAnsi="Times New Roman" w:cs="Times New Roman"/>
          <w:b/>
          <w:sz w:val="24"/>
          <w:szCs w:val="24"/>
        </w:rPr>
        <w:t>4.5</w:t>
      </w:r>
      <w:r w:rsidR="006B0642" w:rsidRPr="00140AB8">
        <w:rPr>
          <w:rFonts w:ascii="Times New Roman" w:hAnsi="Times New Roman" w:cs="Times New Roman"/>
          <w:b/>
          <w:sz w:val="24"/>
          <w:szCs w:val="24"/>
        </w:rPr>
        <w:t>-</w:t>
      </w:r>
      <w:r w:rsidR="001A42FB" w:rsidRPr="00140AB8">
        <w:rPr>
          <w:rFonts w:ascii="Times New Roman" w:hAnsi="Times New Roman" w:cs="Times New Roman"/>
          <w:b/>
          <w:sz w:val="24"/>
          <w:szCs w:val="24"/>
        </w:rPr>
        <w:t xml:space="preserve"> Sürekli İşçilerin Hizmet Süreleri</w:t>
      </w: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140AB8" w:rsidTr="0043091B">
        <w:tc>
          <w:tcPr>
            <w:tcW w:w="9780" w:type="dxa"/>
            <w:gridSpan w:val="7"/>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Sürekli İşçilerin Hizmet Süreleri</w:t>
            </w:r>
          </w:p>
        </w:tc>
      </w:tr>
      <w:tr w:rsidR="00140AB8"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1-3 yıl</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4-6 yıl</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7-10 yıl</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11-15 yıl</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16-20 yıl</w:t>
            </w:r>
          </w:p>
        </w:tc>
        <w:tc>
          <w:tcPr>
            <w:tcW w:w="1398"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21- üzeri</w:t>
            </w:r>
          </w:p>
        </w:tc>
      </w:tr>
      <w:tr w:rsidR="001A42FB"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Kişi Sayısı</w:t>
            </w:r>
          </w:p>
        </w:tc>
        <w:tc>
          <w:tcPr>
            <w:tcW w:w="1397"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1397"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1397"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8" w:type="dxa"/>
          </w:tcPr>
          <w:p w:rsidR="001A42FB" w:rsidRPr="00140AB8" w:rsidRDefault="001A42FB" w:rsidP="00952E6A">
            <w:pPr>
              <w:pStyle w:val="ListeParagraf"/>
              <w:ind w:left="0"/>
              <w:jc w:val="both"/>
              <w:rPr>
                <w:rFonts w:ascii="Times New Roman" w:hAnsi="Times New Roman" w:cs="Times New Roman"/>
                <w:b/>
                <w:sz w:val="24"/>
                <w:szCs w:val="24"/>
              </w:rPr>
            </w:pPr>
          </w:p>
        </w:tc>
      </w:tr>
      <w:tr w:rsidR="001A42FB"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Yüzde</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8" w:type="dxa"/>
          </w:tcPr>
          <w:p w:rsidR="001A42FB" w:rsidRPr="00140AB8" w:rsidRDefault="001A42FB" w:rsidP="00952E6A">
            <w:pPr>
              <w:pStyle w:val="ListeParagraf"/>
              <w:ind w:left="0"/>
              <w:jc w:val="both"/>
              <w:rPr>
                <w:rFonts w:ascii="Times New Roman" w:hAnsi="Times New Roman" w:cs="Times New Roman"/>
                <w:b/>
                <w:sz w:val="24"/>
                <w:szCs w:val="24"/>
              </w:rPr>
            </w:pPr>
          </w:p>
        </w:tc>
      </w:tr>
    </w:tbl>
    <w:p w:rsidR="001A42FB" w:rsidRPr="00140AB8" w:rsidRDefault="001A42FB" w:rsidP="00952E6A">
      <w:pPr>
        <w:pStyle w:val="ListeParagraf"/>
        <w:spacing w:line="240" w:lineRule="auto"/>
        <w:ind w:left="0"/>
        <w:jc w:val="both"/>
        <w:rPr>
          <w:rFonts w:ascii="Times New Roman" w:hAnsi="Times New Roman" w:cs="Times New Roman"/>
          <w:b/>
          <w:sz w:val="24"/>
          <w:szCs w:val="24"/>
        </w:rPr>
      </w:pPr>
    </w:p>
    <w:p w:rsidR="001A42FB" w:rsidRPr="00140AB8" w:rsidRDefault="001A42FB" w:rsidP="00952E6A">
      <w:pPr>
        <w:pStyle w:val="ListeParagraf"/>
        <w:spacing w:line="240" w:lineRule="auto"/>
        <w:ind w:left="1276" w:hanging="567"/>
        <w:jc w:val="both"/>
        <w:rPr>
          <w:rFonts w:ascii="Times New Roman" w:hAnsi="Times New Roman" w:cs="Times New Roman"/>
          <w:b/>
          <w:sz w:val="24"/>
          <w:szCs w:val="24"/>
        </w:rPr>
      </w:pPr>
      <w:r w:rsidRPr="00140AB8">
        <w:rPr>
          <w:rFonts w:ascii="Times New Roman" w:hAnsi="Times New Roman" w:cs="Times New Roman"/>
          <w:b/>
          <w:sz w:val="24"/>
          <w:szCs w:val="24"/>
        </w:rPr>
        <w:t>4.</w:t>
      </w:r>
      <w:r w:rsidR="005B30BC">
        <w:rPr>
          <w:rFonts w:ascii="Times New Roman" w:hAnsi="Times New Roman" w:cs="Times New Roman"/>
          <w:b/>
          <w:sz w:val="24"/>
          <w:szCs w:val="24"/>
        </w:rPr>
        <w:t>6</w:t>
      </w:r>
      <w:r w:rsidR="006B0642" w:rsidRPr="00140AB8">
        <w:rPr>
          <w:rFonts w:ascii="Times New Roman" w:hAnsi="Times New Roman" w:cs="Times New Roman"/>
          <w:b/>
          <w:sz w:val="24"/>
          <w:szCs w:val="24"/>
        </w:rPr>
        <w:t>-</w:t>
      </w:r>
      <w:r w:rsidRPr="00140AB8">
        <w:rPr>
          <w:rFonts w:ascii="Times New Roman" w:hAnsi="Times New Roman" w:cs="Times New Roman"/>
          <w:b/>
          <w:sz w:val="24"/>
          <w:szCs w:val="24"/>
        </w:rPr>
        <w:t xml:space="preserve"> Sürekli İşçilerin Yaş İtibariyle Dağılımı</w:t>
      </w: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140AB8" w:rsidTr="0043091B">
        <w:tc>
          <w:tcPr>
            <w:tcW w:w="9780" w:type="dxa"/>
            <w:gridSpan w:val="7"/>
          </w:tcPr>
          <w:p w:rsidR="001A42FB" w:rsidRPr="00140AB8" w:rsidRDefault="001A42FB" w:rsidP="00952E6A">
            <w:pPr>
              <w:pStyle w:val="ListeParagraf"/>
              <w:ind w:left="1276" w:hanging="567"/>
              <w:jc w:val="both"/>
              <w:rPr>
                <w:rFonts w:ascii="Times New Roman" w:hAnsi="Times New Roman" w:cs="Times New Roman"/>
                <w:b/>
                <w:sz w:val="24"/>
                <w:szCs w:val="24"/>
              </w:rPr>
            </w:pPr>
            <w:r w:rsidRPr="00140AB8">
              <w:rPr>
                <w:rFonts w:ascii="Times New Roman" w:hAnsi="Times New Roman" w:cs="Times New Roman"/>
                <w:b/>
                <w:sz w:val="24"/>
                <w:szCs w:val="24"/>
              </w:rPr>
              <w:t>Sürekli İş</w:t>
            </w:r>
            <w:r w:rsidR="006B0642" w:rsidRPr="00140AB8">
              <w:rPr>
                <w:rFonts w:ascii="Times New Roman" w:hAnsi="Times New Roman" w:cs="Times New Roman"/>
                <w:b/>
                <w:sz w:val="24"/>
                <w:szCs w:val="24"/>
              </w:rPr>
              <w:t>çilerin Yaş İtibariyle Dağılımı</w:t>
            </w:r>
          </w:p>
        </w:tc>
      </w:tr>
      <w:tr w:rsidR="00140AB8"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21-25 yaş</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26-30 yaş</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31-35 yaş</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36-40 yaş</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41-50 yaş</w:t>
            </w:r>
          </w:p>
        </w:tc>
        <w:tc>
          <w:tcPr>
            <w:tcW w:w="1398"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51- üzeri</w:t>
            </w:r>
          </w:p>
        </w:tc>
      </w:tr>
      <w:tr w:rsidR="001A42FB"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Kişi Sayısı</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1397"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1397" w:type="dxa"/>
          </w:tcPr>
          <w:p w:rsidR="001A42FB" w:rsidRPr="00140AB8" w:rsidRDefault="006A2459"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1</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8" w:type="dxa"/>
          </w:tcPr>
          <w:p w:rsidR="001A42FB" w:rsidRPr="00140AB8" w:rsidRDefault="001A42FB" w:rsidP="00952E6A">
            <w:pPr>
              <w:pStyle w:val="ListeParagraf"/>
              <w:ind w:left="0"/>
              <w:jc w:val="both"/>
              <w:rPr>
                <w:rFonts w:ascii="Times New Roman" w:hAnsi="Times New Roman" w:cs="Times New Roman"/>
                <w:b/>
                <w:sz w:val="24"/>
                <w:szCs w:val="24"/>
              </w:rPr>
            </w:pPr>
          </w:p>
        </w:tc>
      </w:tr>
      <w:tr w:rsidR="001A42FB" w:rsidRPr="00140AB8" w:rsidTr="0043091B">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Yüzde</w:t>
            </w: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7" w:type="dxa"/>
          </w:tcPr>
          <w:p w:rsidR="001A42FB" w:rsidRPr="00140AB8" w:rsidRDefault="001A42FB" w:rsidP="00952E6A">
            <w:pPr>
              <w:pStyle w:val="ListeParagraf"/>
              <w:ind w:left="0"/>
              <w:jc w:val="both"/>
              <w:rPr>
                <w:rFonts w:ascii="Times New Roman" w:hAnsi="Times New Roman" w:cs="Times New Roman"/>
                <w:b/>
                <w:sz w:val="24"/>
                <w:szCs w:val="24"/>
              </w:rPr>
            </w:pPr>
          </w:p>
        </w:tc>
        <w:tc>
          <w:tcPr>
            <w:tcW w:w="1398" w:type="dxa"/>
          </w:tcPr>
          <w:p w:rsidR="001A42FB" w:rsidRPr="00140AB8" w:rsidRDefault="001A42FB" w:rsidP="00952E6A">
            <w:pPr>
              <w:pStyle w:val="ListeParagraf"/>
              <w:ind w:left="0"/>
              <w:jc w:val="both"/>
              <w:rPr>
                <w:rFonts w:ascii="Times New Roman" w:hAnsi="Times New Roman" w:cs="Times New Roman"/>
                <w:b/>
                <w:sz w:val="24"/>
                <w:szCs w:val="24"/>
              </w:rPr>
            </w:pPr>
          </w:p>
        </w:tc>
      </w:tr>
    </w:tbl>
    <w:p w:rsidR="006B0642" w:rsidRPr="00AE49AD" w:rsidRDefault="006B0642" w:rsidP="00AE49AD">
      <w:pPr>
        <w:spacing w:line="240" w:lineRule="auto"/>
        <w:jc w:val="both"/>
        <w:rPr>
          <w:rFonts w:ascii="Times New Roman" w:hAnsi="Times New Roman" w:cs="Times New Roman"/>
          <w:b/>
          <w:sz w:val="24"/>
          <w:szCs w:val="24"/>
        </w:rPr>
      </w:pPr>
    </w:p>
    <w:p w:rsidR="006B0642" w:rsidRPr="00140AB8" w:rsidRDefault="006B0642" w:rsidP="00952E6A">
      <w:pPr>
        <w:pStyle w:val="ListeParagraf"/>
        <w:spacing w:line="240" w:lineRule="auto"/>
        <w:ind w:left="709" w:hanging="425"/>
        <w:jc w:val="both"/>
        <w:rPr>
          <w:rFonts w:ascii="Times New Roman" w:hAnsi="Times New Roman" w:cs="Times New Roman"/>
          <w:b/>
          <w:sz w:val="24"/>
          <w:szCs w:val="24"/>
        </w:rPr>
      </w:pPr>
    </w:p>
    <w:p w:rsidR="006B0642" w:rsidRPr="00140AB8" w:rsidRDefault="006B0642" w:rsidP="00952E6A">
      <w:pPr>
        <w:pStyle w:val="ListeParagraf"/>
        <w:spacing w:line="240" w:lineRule="auto"/>
        <w:ind w:left="709" w:hanging="425"/>
        <w:jc w:val="both"/>
        <w:rPr>
          <w:rFonts w:ascii="Times New Roman" w:hAnsi="Times New Roman" w:cs="Times New Roman"/>
          <w:b/>
          <w:sz w:val="24"/>
          <w:szCs w:val="24"/>
        </w:rPr>
      </w:pPr>
    </w:p>
    <w:p w:rsidR="005A6670" w:rsidRDefault="005A6670" w:rsidP="005A6670">
      <w:pPr>
        <w:spacing w:after="0" w:line="240" w:lineRule="auto"/>
        <w:jc w:val="both"/>
        <w:rPr>
          <w:rFonts w:ascii="Times New Roman" w:hAnsi="Times New Roman" w:cs="Times New Roman"/>
          <w:b/>
          <w:sz w:val="24"/>
          <w:szCs w:val="24"/>
        </w:rPr>
      </w:pPr>
    </w:p>
    <w:p w:rsidR="003F00CB" w:rsidRPr="00140AB8" w:rsidRDefault="003F00CB" w:rsidP="005A6670">
      <w:p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5.3- İdari Hizmetler</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1) Merkezin faaliyet alanları şunlardır:</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a) Merkeze bağlı kurulan Merkez </w:t>
      </w:r>
      <w:r w:rsidRPr="00140AB8">
        <w:rPr>
          <w:rStyle w:val="spelle"/>
          <w:color w:val="000000"/>
        </w:rPr>
        <w:t>laboratuvarlarının</w:t>
      </w:r>
      <w:r w:rsidRPr="00140AB8">
        <w:rPr>
          <w:color w:val="000000"/>
        </w:rPr>
        <w:t> geliştirilmesi için uygun cihazların alımını önermek.</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b) </w:t>
      </w:r>
      <w:r w:rsidRPr="00140AB8">
        <w:rPr>
          <w:rStyle w:val="spelle"/>
          <w:color w:val="000000"/>
        </w:rPr>
        <w:t>Laboratuvardaki</w:t>
      </w:r>
      <w:r w:rsidRPr="00140AB8">
        <w:rPr>
          <w:color w:val="000000"/>
        </w:rPr>
        <w:t> cihazların kullanımı ve analizlerin yapılışı için eleman yetiştirilmesini sağlamak.</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c) Ülkemiz ve bölgemizin ihtiyaçlarına yönelik temel ve uygulamalı bilimlerde seçilen araştırma projelerinin desteklenmesine öncelik tanıyarak araştırmaları teşvik etmek.</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ç) Farklı alanlarda eğitim-öğretim gören lisans ve lisansüstü öğrencilerin tez çalışmalarını ve bilimsel araştırmalarını desteklemek ve geliştirmek.</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d) Üniversitenin bilimsel araştırma projelerini, kamu kurum ve kuruluşlar tarafından desteklenen projeleri yürüten araştırıcıları Merkeze bağlı </w:t>
      </w:r>
      <w:r w:rsidRPr="00140AB8">
        <w:rPr>
          <w:rStyle w:val="spelle"/>
          <w:color w:val="000000"/>
        </w:rPr>
        <w:t>laboratuvar</w:t>
      </w:r>
      <w:r w:rsidRPr="00140AB8">
        <w:rPr>
          <w:color w:val="000000"/>
        </w:rPr>
        <w:t> olanakları ile desteklemek.</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e) Kongre, konferans, </w:t>
      </w:r>
      <w:proofErr w:type="gramStart"/>
      <w:r w:rsidRPr="00140AB8">
        <w:rPr>
          <w:rStyle w:val="grame"/>
          <w:color w:val="000000"/>
        </w:rPr>
        <w:t>sempozyum</w:t>
      </w:r>
      <w:proofErr w:type="gramEnd"/>
      <w:r w:rsidRPr="00140AB8">
        <w:rPr>
          <w:color w:val="000000"/>
        </w:rPr>
        <w:t>, seminer ve benzeri ulusal ve uluslararası bilimsel toplantılar düzenlemek, gerekirse katılım belgesi vermek.</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f) Sanayi ile işbirliği çerçevesinde ilgili firmaların problemlerine çözüm üretilmesine olanak sağlamak.</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g) Üniversite başta olmak üzere, diğer kurum ve kuruluşların ve özel sektörün ihtiyaç duydukları analizlerini yapmak, yeni teknolojilerin geliştirilmesine katkı sağlamak.</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ğ) Çalışma alanlarında yurt içi ve yurt dışı kuruluşlarla işbirliği yapmak.</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h) Proje ve diğer sonuçlardan elde edilen sonuç ve bulguları; teknik rapor, konferans tebliği, bilimsel makale, popüler yayın ve diğer medya araçlarıyla kamuoyuna duyurmak, bu amaçla yurt içi ve yurt dışı katılımları teşvik etmek.</w:t>
      </w:r>
    </w:p>
    <w:p w:rsidR="006A2459" w:rsidRPr="00140AB8" w:rsidRDefault="006A2459" w:rsidP="00952E6A">
      <w:pPr>
        <w:pStyle w:val="metin"/>
        <w:spacing w:before="0" w:beforeAutospacing="0" w:after="0" w:afterAutospacing="0"/>
        <w:ind w:firstLine="566"/>
        <w:jc w:val="both"/>
        <w:rPr>
          <w:color w:val="000000"/>
        </w:rPr>
      </w:pPr>
      <w:r w:rsidRPr="00140AB8">
        <w:rPr>
          <w:color w:val="000000"/>
        </w:rPr>
        <w:t>ı) Rektörlükçe ve Üniversitenin diğer yetkili organlarınca verilen, amacına uyan, diğer görevleri yerine getirmek.</w:t>
      </w:r>
    </w:p>
    <w:p w:rsidR="00AE49AD" w:rsidRDefault="006A2459" w:rsidP="00827C86">
      <w:pPr>
        <w:pStyle w:val="metin"/>
        <w:spacing w:before="0" w:beforeAutospacing="0" w:after="0" w:afterAutospacing="0"/>
        <w:ind w:firstLine="566"/>
        <w:jc w:val="both"/>
        <w:rPr>
          <w:color w:val="000000"/>
        </w:rPr>
      </w:pPr>
      <w:r w:rsidRPr="00140AB8">
        <w:rPr>
          <w:color w:val="000000"/>
        </w:rPr>
        <w:t>i) Merkezin ilgi alanına giren Üniversiteye bağlı enstitü/fakülte/yüksekokul ve meslek yüksekokullarındaki ön lisans, lisans ve lisansüstü öğretim programlarında öngörülen mesleki uygulama, pratik çalışma ve staj için </w:t>
      </w:r>
      <w:proofErr w:type="gramStart"/>
      <w:r w:rsidRPr="00140AB8">
        <w:rPr>
          <w:rStyle w:val="grame"/>
          <w:color w:val="000000"/>
        </w:rPr>
        <w:t>imkan</w:t>
      </w:r>
      <w:proofErr w:type="gramEnd"/>
      <w:r w:rsidR="00827C86">
        <w:rPr>
          <w:color w:val="000000"/>
        </w:rPr>
        <w:t> sağlamak</w:t>
      </w:r>
    </w:p>
    <w:p w:rsidR="00AE49AD" w:rsidRDefault="00AE49AD" w:rsidP="00F13169">
      <w:pPr>
        <w:pStyle w:val="metin"/>
        <w:spacing w:before="0" w:beforeAutospacing="0" w:after="0" w:afterAutospacing="0"/>
        <w:ind w:firstLine="566"/>
        <w:jc w:val="both"/>
        <w:rPr>
          <w:color w:val="000000"/>
        </w:rPr>
      </w:pPr>
    </w:p>
    <w:p w:rsidR="00AE49AD" w:rsidRDefault="00AE49AD" w:rsidP="00F13169">
      <w:pPr>
        <w:pStyle w:val="metin"/>
        <w:spacing w:before="0" w:beforeAutospacing="0" w:after="0" w:afterAutospacing="0"/>
        <w:ind w:firstLine="566"/>
        <w:jc w:val="both"/>
        <w:rPr>
          <w:color w:val="000000"/>
        </w:rPr>
      </w:pPr>
    </w:p>
    <w:p w:rsidR="003A4DF0" w:rsidRDefault="003A4DF0" w:rsidP="00F13169">
      <w:pPr>
        <w:pStyle w:val="metin"/>
        <w:spacing w:before="0" w:beforeAutospacing="0" w:after="0" w:afterAutospacing="0"/>
        <w:ind w:firstLine="566"/>
        <w:jc w:val="both"/>
        <w:rPr>
          <w:color w:val="000000"/>
        </w:rPr>
      </w:pPr>
    </w:p>
    <w:p w:rsidR="003A4DF0" w:rsidRDefault="003A4DF0" w:rsidP="00F13169">
      <w:pPr>
        <w:pStyle w:val="metin"/>
        <w:spacing w:before="0" w:beforeAutospacing="0" w:after="0" w:afterAutospacing="0"/>
        <w:ind w:firstLine="566"/>
        <w:jc w:val="both"/>
        <w:rPr>
          <w:color w:val="000000"/>
        </w:rPr>
      </w:pPr>
    </w:p>
    <w:p w:rsidR="00AE49AD" w:rsidRPr="00140AB8" w:rsidRDefault="00AE49AD" w:rsidP="00F13169">
      <w:pPr>
        <w:pStyle w:val="metin"/>
        <w:spacing w:before="0" w:beforeAutospacing="0" w:after="0" w:afterAutospacing="0"/>
        <w:ind w:firstLine="566"/>
        <w:jc w:val="both"/>
        <w:rPr>
          <w:color w:val="000000"/>
        </w:rPr>
      </w:pPr>
    </w:p>
    <w:p w:rsidR="003F00CB" w:rsidRPr="00140AB8" w:rsidRDefault="003F00CB" w:rsidP="00F13169">
      <w:pPr>
        <w:pStyle w:val="ListeParagraf"/>
        <w:numPr>
          <w:ilvl w:val="0"/>
          <w:numId w:val="23"/>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lastRenderedPageBreak/>
        <w:t>Yönetim ve</w:t>
      </w:r>
      <w:r w:rsidR="00F13169" w:rsidRPr="00140AB8">
        <w:rPr>
          <w:rFonts w:ascii="Times New Roman" w:hAnsi="Times New Roman" w:cs="Times New Roman"/>
          <w:b/>
          <w:sz w:val="24"/>
          <w:szCs w:val="24"/>
        </w:rPr>
        <w:t xml:space="preserve"> İç Kontrol Sistem</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Harcama yetkilileri ve yetki devri uygulamasına ilişkin olarak aşağıdaki açıklamaların yapılması gerekli görülmüştür.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 xml:space="preserve">1. Kamu idareleri harcama yetkililerinin belirlenmesi, harcama yetkisinin bir üst yönetim kademesinde birleştirilmesi ve devredilmesi konusunda </w:t>
      </w:r>
      <w:proofErr w:type="gramStart"/>
      <w:r w:rsidRPr="00140AB8">
        <w:rPr>
          <w:rFonts w:ascii="Times New Roman" w:eastAsia="Times New Roman" w:hAnsi="Times New Roman" w:cs="Times New Roman"/>
          <w:color w:val="000000"/>
          <w:sz w:val="24"/>
          <w:szCs w:val="24"/>
          <w:lang w:eastAsia="tr-TR"/>
        </w:rPr>
        <w:t>31/12/2005</w:t>
      </w:r>
      <w:proofErr w:type="gramEnd"/>
      <w:r w:rsidRPr="00140AB8">
        <w:rPr>
          <w:rFonts w:ascii="Times New Roman" w:eastAsia="Times New Roman" w:hAnsi="Times New Roman" w:cs="Times New Roman"/>
          <w:color w:val="000000"/>
          <w:sz w:val="24"/>
          <w:szCs w:val="24"/>
          <w:lang w:eastAsia="tr-TR"/>
        </w:rPr>
        <w:t xml:space="preserve"> tarihli ve 26040 dördüncü mükerrer sayılı Resmî Gazete’de yayımlanan (1) Seri Numaralı Harcama Yetkilileri Hakkında Genel Tebliğde yer alan düzenlemelere uyulacaktır. Harcama yetkililerine ilişkin olarak söz konusu Genel Tebliğin yanı sıra aşağıda yer alan hususlar da dikkate alınacaktır.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a) Bilindiği üzere, 4734 sayılı Kamu İhale Kanununun 4 üncü maddesinde ihale yetkilisi, "İdarenin ihale ve harcama yapma yetki ve sorumluluğuna sahip kişi veya kurulları ile usulüne uygun olarak yetki devri yapılmış görevlileri" olarak tanımlanmıştır. Diğer taraftan, 5018 sayılı Kanunun 31 inci maddesinde harcama yetkilisi, "Bütçeyle ödenek tahsis edilen harcama birimlerinin en üst yöneticisi" olarak tanımlanmış bulunmaktadır. Buna göre, ihale yetkilisinin ilgili mevzuatında özel olarak belirlendiği haller dışında, 5018 sayılı Kanunun 31 inci maddesi uyarınca belirlenmiş bulunan harcama yetkilileri aynı zamanda ihale yetkilisi olacaktır.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b) 2006 yılından önce ihale sürecine başlanılan ve 2006 yılı içinde tamamlanan ihalelere ilişkin olarak, ihale sürecini başlatan ihale yetkilisi ile ihale sürecini tamamlayan ihale yetkilisinin farklı kişiler olmasının 4734 sayılı Kanuna aykırı bir yönü bulunmadığından, 2006 yılında ihale sürecini tamamlayacak olan ihale yetkilisi,  5018 sayılı Kanunun 31 inci maddesi ve anılan Genel Tebliğ uyarınca belirlenen harcama yetkilisi olacaktır.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c) 2006 yılından önce başlanmış ve devam eden ihalelerde komisyon üyesi olarak yer alan kişi veya kişilerin 5018 sayılı Kanun ve anılan Genel Tebliğ uyarınca harcama yetkilisi olarak belirlenmesi halinde, bu kişi veya kişilerin ihale komisyonu üyeliklerinden çıkarılarak yerlerine yedek üyelerden görevlendirme yapılması gerekmektedir.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d) Harcama yetkilileri, ilgili mevzuatı uyarınca ihale usulleriyle yapılacak mal ve hizmet alımları ile yapım işlerinin ihale işlemlerine ilişkin olarak, ihale yetkisiyle sınırlı olmak üzere harcama yetkilerini, üst yöneticiden onay almak suretiyle, idarenin destek hizmetlerini yürüten birim yöneticilerine devredebilirler. Bu durumda, ihale onay belgesinin düzenlenmesinden sözleşmenin imzalanmasına kadar geçen süreçteki tüm ihale işlemlerine ilişkin ihale yetkisi destek hizmetleri birim yöneticisi tarafından kullanılacaktır. İşin yaklaşık maliyetinin belirlenmesi ve teknik şartnamenin hazırlanması gibi ihale öncesi işlemlerin ilgili harcama birimi, destek hizmetleri birimi veya idarenin diğer birimleri tarafından hazırlanması mümkün bulunmaktadır.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 xml:space="preserve">Destek hizmetleri birimi, harcama birimlerinin ihtiyaçlarını birleştirmek suretiyle 4734 sayılı Kanun hükümleri çerçevesinde karşılayabilir. Birden fazla harcama biriminin doğrudan temin limiti </w:t>
      </w:r>
      <w:proofErr w:type="gramStart"/>
      <w:r w:rsidRPr="00140AB8">
        <w:rPr>
          <w:rFonts w:ascii="Times New Roman" w:eastAsia="Times New Roman" w:hAnsi="Times New Roman" w:cs="Times New Roman"/>
          <w:color w:val="000000"/>
          <w:sz w:val="24"/>
          <w:szCs w:val="24"/>
          <w:lang w:eastAsia="tr-TR"/>
        </w:rPr>
        <w:t>dahilindeki</w:t>
      </w:r>
      <w:proofErr w:type="gramEnd"/>
      <w:r w:rsidRPr="00140AB8">
        <w:rPr>
          <w:rFonts w:ascii="Times New Roman" w:eastAsia="Times New Roman" w:hAnsi="Times New Roman" w:cs="Times New Roman"/>
          <w:color w:val="000000"/>
          <w:sz w:val="24"/>
          <w:szCs w:val="24"/>
          <w:lang w:eastAsia="tr-TR"/>
        </w:rPr>
        <w:t xml:space="preserve"> ihtiyaçlarının, destek hizmetleri birimi tarafından birleştirilerek ihale usulleriyle karşılanması da mümkün bulunmaktadır.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 xml:space="preserve">e) İdarelerin ilçe sınırları </w:t>
      </w:r>
      <w:proofErr w:type="gramStart"/>
      <w:r w:rsidRPr="00140AB8">
        <w:rPr>
          <w:rFonts w:ascii="Times New Roman" w:eastAsia="Times New Roman" w:hAnsi="Times New Roman" w:cs="Times New Roman"/>
          <w:color w:val="000000"/>
          <w:sz w:val="24"/>
          <w:szCs w:val="24"/>
          <w:lang w:eastAsia="tr-TR"/>
        </w:rPr>
        <w:t>dahilinde</w:t>
      </w:r>
      <w:proofErr w:type="gramEnd"/>
      <w:r w:rsidRPr="00140AB8">
        <w:rPr>
          <w:rFonts w:ascii="Times New Roman" w:eastAsia="Times New Roman" w:hAnsi="Times New Roman" w:cs="Times New Roman"/>
          <w:color w:val="000000"/>
          <w:sz w:val="24"/>
          <w:szCs w:val="24"/>
          <w:lang w:eastAsia="tr-TR"/>
        </w:rPr>
        <w:t xml:space="preserve"> bulunan birimlerinin harcama işlemlerini gerçekleştirecek yeterli sayıda personelinin bulunmaması nedeniyle harcama yetkililerinin belirlenmesinde ve harcama işlemlerinin yürütülmesinde güçlük bulunması hallerinde, söz konusu birimlerin harcama yetkililiği görevi kaymakam, il müdürü veya bölge müdürü tarafından yürütülebilir.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İstanbul ilinde bulunan Maliye Bakanlığına bağlı kurum saymanlıklarının harcamalarında, harcama yetkililiği görevi, gerekli görülen hallerde kurum saymanlığının bulunduğu ilçe kaymakamları tarafından yürütülebilir.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Bu durumda düzenlenecek ödenek gönderme belgeleri ilgili kaymakamlığa, il müdürlüğüne veya bölge müdürlüğüne gönderilir.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 xml:space="preserve">f) İdare bütçelerinde kurumsal sınıflandırmanın dördüncü düzeyinde taşra teşkilatı için toplu olarak (61) ve (62) kodlarında tertiplenmiş ve herhangi bir harcama birimi ile </w:t>
      </w:r>
      <w:r w:rsidRPr="00140AB8">
        <w:rPr>
          <w:rFonts w:ascii="Times New Roman" w:eastAsia="Times New Roman" w:hAnsi="Times New Roman" w:cs="Times New Roman"/>
          <w:color w:val="000000"/>
          <w:sz w:val="24"/>
          <w:szCs w:val="24"/>
          <w:lang w:eastAsia="tr-TR"/>
        </w:rPr>
        <w:lastRenderedPageBreak/>
        <w:t>ilişkilendirilmemiş ödeneklerin merkez dışı birimlere gönderilmesine yetkili merkez teşkilatı harcama yetkilileri, idarelerin üst yöneticileri tarafından belirlenecektir.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Diğer taraftan, idarelerin bütçelerinde belirli bir harcama birimine tahsis edilmemiş ve toplu olarak bütçeleştirilmiş ödeneklerin harcama yetkilileri üst yönetici tarafından belirlenecektir.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Bu şekilde belirlenen harcama yetkilileri mali hizmetler birimine ve muhasebe yetkililerine bildirilir.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g) Tedavi Yardımına İlişkin Uygulama Tebliği ve Maliye Bakanlığı ile Türk Eczacıları Birliği arasında yapılan protokol uyarınca, merkez teşkilatında idarelerle eczaneler arasında yapılacak sözleşmeler, üst yöneticiden onay alınarak destek hizmetleri birimi yöneticisi veya yardımcısı tarafından imzalanabilecektir.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2. İlgili mevzuatı uyarınca, Bakan, üst yönetici, yetkili kurul, komisyon ve benzeri yetkili kişi veya kurulların önceden izin veya onayına tabi tutulmuş olan ve sonucunda mali işlem yapılması gereken hallerde, söz konusu izin veya onaylar harcama süreci başlamadan önce alınacaktır. Diğer taraftan, iç kontrol ve ön mali kontrol alanındaki gözetim görevi çerçevesinde, Bakan ve üst yöneticiler, bazı mali işlemleri, işlem sürecine başlanılmadan önce ön izinlerine tabi tutabilirler.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3. 5018 sayılı Kanunun 60 ıncı maddesinin ikinci fıkrasında, harcama birimlerini ilgilendiren harcamaların harcama birimleri tarafından gerçekleştirileceği, ancak, harcama yetkililiği görevi uhdesinde kalmak şartıyla, harcama birimlerinin talebi ve üst yöneticinin onayıyla diğer harcama birimlerine ilişkin mali işlemlerin idarenin destek hizmetlerini yürüten birimi tarafından yapılabileceği hükme bağlanmıştır. Bu hükmün uygulanmasında, idarelerin teşkilat yapılarında destek hizmetleri ile yardımcı hizmet birimleri olarak yer alan idari ve mali işler, makine-ikmal, satın alma, yapı işleri, personel gibi birimler destek hizmetleri birimi sayılacaktır.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Buna göre, ayrı ayrı her bir harcama birimini ilgilendiren harcamalarda, harcama yetkililiği görevi uhdesinde kalmak şartıyla ve harcama birimlerinin talebi ve üst yöneticinin onayıyla, harcama birimlerinin bazı mali işlemlerinin idarelerin destek hizmetlerini yürüten birimler tarafından yerine getirilmesi mümkün bulunmaktadır. Bu işlemlere ilişkin olarak üst yöneticiden alınacak onay, harcama birimleri tarafından ayrı ayrı alınabileceği gibi, harcama birimlerinin talebi üzerine mali hizmetler birimi  (Strateji Geliştirme Başkanlığı, Strateji Geliştirme Daire Başkanlığı, bu hizmetlerin yerine getirildiği müdürlük veya idarelerin mevcut yapılarında mali hizmetlerini yürüten birimleri) tarafından da alınabilir.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Bu şekilde alınacak onaylarda, ödeme emri belgesini düzenleme görevinin harcama birimi veya destek hizmetleri biriminden hangisi tarafından yürütüleceği hususu da belirtilecektir. Ödeme emri belgesini düzenleyecek gerçekleştirme görevlisinin destek hizmetleri biriminden olması halinde, bu görevli veya görevliler, destek hizmetleri birimi yöneticisi tarafından kendisi veya yardımcısı veya bunlara hiyerarşik olarak en yakın yönetim kademesinde bulunan kişi veya kişiler arasından belirlenecektir.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Destek hizmetleri birimleri tarafından diğer harcama birimleri adına harcamaların gerçekleştirilmesi halinde, harcama talimatı/onay belgesi destek hizmetleri birimine gönderilerek mali işlemlerin destek hizmetleri birimi tarafından yapılması sağlanacaktır. Harcama işlemleri, üst yöneticiden alınan onayda belirtilen usul ve esaslar çerçevesinde tespit edilen ödeme emri belgesini düzenlemekle görevli gerçekleştirme görevlisi tarafından ödeme emrine bağlanarak imzalanmak üzere ilgili birimin harcama yetkilisine sunulacaktır.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Diğer taraftan, anılan Kanunun 32 nci maddesinde, harcama talimatlarında gerçekleştirmeyle görevli olanlara ilişkin bilgilere de yer verileceği belirtilmiştir. Gerçekleştirme işlemleri destek hizmetleri birimi tarafından yapılan mali işlemlerde, harcama talimatlarında iş ve işlemlerin destek hizmetleri birimi personeli tarafından yürütüleceğinin belirtilmesi yeterli bulunmaktadır. Ancak, ilgili mevzuatında bizzat harcama yetkilisi tarafından belirlenmesi gereken hususlarda ilgili harcama yetkilisinin onayı alınacaktır.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lastRenderedPageBreak/>
        <w:t>Kamu Kurumlarında gerçekleştirme görevlisi olarak görev yapanların 5018 sayılı kanun ve sayıştay kararı çerçevesinde görev ve sorumluluklarının neler olduğunu mevzuat çerçevesinde açıklamaya çalışacağız. 5018 sayılı Kanunun 33’üncü maddesi uyarınca bütçeden bir gider yapılabilmesi için -İş, mal veya hizmetin belirlenmiş usul ve esaslara uygun olarak alındığının veya gerçekleştirildiğinin görevlendirilmiş kişi veya komisyonlarca onaylanması gerekmektedir. -Ayrıca yapılan alımlara ilişkin gerçekleştirme belgelerinin düzenlenmiş olması gerekmektedir. -Gerçekleştirme Görevlilerince hazırlanan belgelerin</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Harcama Yetkilisince onaylanması bunun devamında yapılan alımlara ilişkin ödemelerin  işi yapan kişi veya firmalara  ödenmesi ile harcama süreci tamamlanır. -Harcama sürecinde gerçekleştirme görevlilerinin görevleri harcama yetkilisinin harcama talimatı vermesi ile başlar. Harcama sürecinde görev alan gerçekleştirme görevlilerinin görevleri  *İlgili işin yaptırılması *Mal veya hizmetin alınması *Teslim almaya ilişkin işlemlerin yapılması</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*Belgelendirilmesi *Ödeme için gerekli belgelerin hazırlanmasından ibarettir. Elektronik ortamda oluşturulan ortak bir veri tabanından yararlanmak suretiyle yapılacak harcamalarda, veri giriş işlemleri gerçekleştirme görevi sayılır.</w:t>
      </w:r>
      <w:r w:rsidR="00057EEB">
        <w:rPr>
          <w:rFonts w:ascii="Times New Roman" w:hAnsi="Times New Roman" w:cs="Times New Roman"/>
          <w:color w:val="333333"/>
          <w:sz w:val="24"/>
          <w:szCs w:val="24"/>
          <w:shd w:val="clear" w:color="auto" w:fill="F8FAFC"/>
        </w:rPr>
        <w:t xml:space="preserve"> </w:t>
      </w:r>
      <w:r w:rsidRPr="00140AB8">
        <w:rPr>
          <w:rFonts w:ascii="Times New Roman" w:hAnsi="Times New Roman" w:cs="Times New Roman"/>
          <w:color w:val="333333"/>
          <w:sz w:val="24"/>
          <w:szCs w:val="24"/>
          <w:shd w:val="clear" w:color="auto" w:fill="F8FAFC"/>
        </w:rPr>
        <w:t>Gerçekleştirme görevlileri, bu Kanun çerçevesinde yapmaları gereken iş ve işlemlerden sorumludurlar” denilmektedir.</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Gerçekleştirme görevlileri yukarıda başlıklar halinde sayılan görevleri kanunlara uygun olarak yapmak zorundadırlar.5018 sayılı Kanununun ilgili maddelerinde görevleri sayılan gerçekleştirme görevlilerin bu görevlerini yerine getirirken yapmış oldukları işlemlerden dolayı sorumludurlar.</w:t>
      </w:r>
      <w:r w:rsidR="00057EEB">
        <w:rPr>
          <w:rFonts w:ascii="Times New Roman" w:hAnsi="Times New Roman" w:cs="Times New Roman"/>
          <w:color w:val="333333"/>
          <w:sz w:val="24"/>
          <w:szCs w:val="24"/>
          <w:shd w:val="clear" w:color="auto" w:fill="F8FAFC"/>
        </w:rPr>
        <w:t xml:space="preserve"> </w:t>
      </w:r>
      <w:r w:rsidRPr="00140AB8">
        <w:rPr>
          <w:rFonts w:ascii="Times New Roman" w:hAnsi="Times New Roman" w:cs="Times New Roman"/>
          <w:color w:val="333333"/>
          <w:sz w:val="24"/>
          <w:szCs w:val="24"/>
          <w:shd w:val="clear" w:color="auto" w:fill="F8FAFC"/>
        </w:rPr>
        <w:t>Yapılan iş ve işlemlerde mevzuata aykırı bir iş yapılırsa veya yapılan iş neticesinde kamu zararı oluşursa duruma göre ilgili zararı tazmin etmek zorunda kalabilirler.</w:t>
      </w:r>
      <w:r w:rsidR="00057EEB">
        <w:rPr>
          <w:rFonts w:ascii="Times New Roman" w:hAnsi="Times New Roman" w:cs="Times New Roman"/>
          <w:color w:val="333333"/>
          <w:sz w:val="24"/>
          <w:szCs w:val="24"/>
          <w:shd w:val="clear" w:color="auto" w:fill="F8FAFC"/>
        </w:rPr>
        <w:t xml:space="preserve"> </w:t>
      </w:r>
      <w:r w:rsidRPr="00140AB8">
        <w:rPr>
          <w:rFonts w:ascii="Times New Roman" w:hAnsi="Times New Roman" w:cs="Times New Roman"/>
          <w:color w:val="333333"/>
          <w:sz w:val="24"/>
          <w:szCs w:val="24"/>
          <w:shd w:val="clear" w:color="auto" w:fill="F8FAFC"/>
        </w:rPr>
        <w:t xml:space="preserve">Bu hususta Kamu kurum ve kuruluşlarının dış </w:t>
      </w:r>
      <w:r w:rsidR="00057EEB">
        <w:rPr>
          <w:rFonts w:ascii="Times New Roman" w:hAnsi="Times New Roman" w:cs="Times New Roman"/>
          <w:color w:val="333333"/>
          <w:sz w:val="24"/>
          <w:szCs w:val="24"/>
          <w:shd w:val="clear" w:color="auto" w:fill="F8FAFC"/>
        </w:rPr>
        <w:t>denetim faaliyetlerini yürüten S</w:t>
      </w:r>
      <w:r w:rsidRPr="00140AB8">
        <w:rPr>
          <w:rFonts w:ascii="Times New Roman" w:hAnsi="Times New Roman" w:cs="Times New Roman"/>
          <w:color w:val="333333"/>
          <w:sz w:val="24"/>
          <w:szCs w:val="24"/>
          <w:shd w:val="clear" w:color="auto" w:fill="F8FAFC"/>
        </w:rPr>
        <w:t>ayıştay başkanlığının harcama sürecindeki görevlilerin sorumlulukları ile ilgili genel kurul kararında yer alan gerçekleştirme görevlilerin hangi hallerde sorumlu tutulacağına ilişkin bölümü yayımlıyoruz.</w:t>
      </w:r>
      <w:r w:rsidR="00057EEB">
        <w:rPr>
          <w:rFonts w:ascii="Times New Roman" w:hAnsi="Times New Roman" w:cs="Times New Roman"/>
          <w:color w:val="333333"/>
          <w:sz w:val="24"/>
          <w:szCs w:val="24"/>
          <w:shd w:val="clear" w:color="auto" w:fill="F8FAFC"/>
        </w:rPr>
        <w:t xml:space="preserve"> </w:t>
      </w:r>
      <w:r w:rsidRPr="00140AB8">
        <w:rPr>
          <w:rFonts w:ascii="Times New Roman" w:hAnsi="Times New Roman" w:cs="Times New Roman"/>
          <w:color w:val="333333"/>
          <w:sz w:val="24"/>
          <w:szCs w:val="24"/>
          <w:shd w:val="clear" w:color="auto" w:fill="F8FAFC"/>
        </w:rPr>
        <w:t>Gerçekleştirme Görevlileri aşağıda başlıklar halinde sayılan durumlara göre yapmış oldukları işlemlerden dolayı sorumludurlar. Gerçekleştirme Görevlilerinin</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Sorumlulukları  a</w:t>
      </w:r>
      <w:proofErr w:type="gramStart"/>
      <w:r w:rsidRPr="00140AB8">
        <w:rPr>
          <w:rFonts w:ascii="Times New Roman" w:hAnsi="Times New Roman" w:cs="Times New Roman"/>
          <w:color w:val="333333"/>
          <w:sz w:val="24"/>
          <w:szCs w:val="24"/>
          <w:shd w:val="clear" w:color="auto" w:fill="F8FAFC"/>
        </w:rPr>
        <w:t>)</w:t>
      </w:r>
      <w:proofErr w:type="gramEnd"/>
      <w:r w:rsidRPr="00140AB8">
        <w:rPr>
          <w:rFonts w:ascii="Times New Roman" w:hAnsi="Times New Roman" w:cs="Times New Roman"/>
          <w:color w:val="333333"/>
          <w:sz w:val="24"/>
          <w:szCs w:val="24"/>
          <w:shd w:val="clear" w:color="auto" w:fill="F8FAFC"/>
        </w:rPr>
        <w:t xml:space="preserve"> Ödeme Emri Belgesini Düzenlemekle Görevlendirilen Gerçekleştirme</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 xml:space="preserve">Görevlisinin Sorumluluğu 5018 sayılı Kanunun 33’üncü maddesinin birinci fıkrası hükmü uyarınca ödeme emri belgesi, harcama yetkilisi tarafından belirlenen bir görevli tarafından düzenlenecektir. Ödeme emri belgesi tek başına mali bir işlem sayılmamakla birlikte taahhüt ve tahakkuk aşamalarından sonra ödeme aşamasına geçilmesine esas teşkil etmektedir. 31.12.2005 tarihli ve 26040 sayılı 3. mükerrer Resmî </w:t>
      </w:r>
      <w:r w:rsidR="00057EEB" w:rsidRPr="00140AB8">
        <w:rPr>
          <w:rFonts w:ascii="Times New Roman" w:hAnsi="Times New Roman" w:cs="Times New Roman"/>
          <w:color w:val="333333"/>
          <w:sz w:val="24"/>
          <w:szCs w:val="24"/>
          <w:shd w:val="clear" w:color="auto" w:fill="F8FAFC"/>
        </w:rPr>
        <w:t>Gazete’mde</w:t>
      </w:r>
      <w:r w:rsidRPr="00140AB8">
        <w:rPr>
          <w:rFonts w:ascii="Times New Roman" w:hAnsi="Times New Roman" w:cs="Times New Roman"/>
          <w:color w:val="333333"/>
          <w:sz w:val="24"/>
          <w:szCs w:val="24"/>
          <w:shd w:val="clear" w:color="auto" w:fill="F8FAFC"/>
        </w:rPr>
        <w:t xml:space="preserve"> yayımlanan İç Kontrol ve</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 xml:space="preserve">Ön Mali Kontrole İlişkin Usul ve Esasların 12 ve 13’üncü maddelerinde ödeme emri belgesi düzenleme görevi, ön mali kontrol kapsamında ele alınmakta ve “kontrol edilmiş ve uygun görülmüştür” şerhi çerçevesinde değerlendirilmektedir. Aynı esaslarda belirtildiği üzere, harcama yetkilileri, yardımcıları veya hiyerarşik olarak kendisine en yakın üst kademe yöneticileri arasından bir veya daha fazla sayıda gerçekleştirme görevlisini ödeme emri belgesi düzenlemekle görevlendirecek, ödeme emri belgesini düzenlemekle görevlendirilen gerçekleştirme görevlileri de, ödeme emri belgesi ve eki belgeler üzerinde ön mali kontrol yapacaklardır. Bu nedenle ödeme emri belgesini düzenleyen gerçekleştirme görevlisinin yaptığı işlemler nedeniyle sorumluluk üstlenmesi tabiidir. Ayrıca, harcama birimlerinde süreç kontrolü yapılarak her bir işlem daha önceki işlemlerin kontrolünü içerecek şekilde tasarlanıp uygulanacak, mali işlemlerin yürütülmesinde görev alanlar, yapacakları işlemden önceki işlemleri de kontrol edeceklerdir. Bu bağlamda ödeme emri belgesini düzenlemekle görevlendirilen gerçekleştirme görevlileri de, ödeme emri belgesi ve eki belgeler üzerinde ön mali kontrol yaparak, ödeme emri belgesi üzerine “Kontrol edilmiş ve uygun görülmüştür” şerhi düşüp imzalayacaklardır. Bu nedenle ödeme emri belgesini düzenleyen görevli, gerçekleştirme belgelerinin ödeme emri belgesine doğru aktarılması yanında, düzenlediği belge ile birlikte harcama sürecindeki diğer belgelerin doğruluğundan ve mevzuata uygunluğundan da sorumludur. Yapılan bu açıklamalara göre, aslî bir gerçekleştirme belgesi </w:t>
      </w:r>
      <w:r w:rsidRPr="00140AB8">
        <w:rPr>
          <w:rFonts w:ascii="Times New Roman" w:hAnsi="Times New Roman" w:cs="Times New Roman"/>
          <w:color w:val="333333"/>
          <w:sz w:val="24"/>
          <w:szCs w:val="24"/>
          <w:shd w:val="clear" w:color="auto" w:fill="F8FAFC"/>
        </w:rPr>
        <w:lastRenderedPageBreak/>
        <w:t>olan ödeme emri belgesini düzenleyen sıfatıyla imzalayan gerçekleştirme görevlisinin, düzenlediği belge ile birlikte harcama sürecindeki diğer belgelerin doğruluğundan ve mevzuata uygunluğundan harcama yetkilisi ile birlikte sorumlu tutulması gerektiğine çoğunlukla, b</w:t>
      </w:r>
      <w:proofErr w:type="gramStart"/>
      <w:r w:rsidRPr="00140AB8">
        <w:rPr>
          <w:rFonts w:ascii="Times New Roman" w:hAnsi="Times New Roman" w:cs="Times New Roman"/>
          <w:color w:val="333333"/>
          <w:sz w:val="24"/>
          <w:szCs w:val="24"/>
          <w:shd w:val="clear" w:color="auto" w:fill="F8FAFC"/>
        </w:rPr>
        <w:t>)</w:t>
      </w:r>
      <w:proofErr w:type="gramEnd"/>
      <w:r w:rsidRPr="00140AB8">
        <w:rPr>
          <w:rFonts w:ascii="Times New Roman" w:hAnsi="Times New Roman" w:cs="Times New Roman"/>
          <w:color w:val="333333"/>
          <w:sz w:val="24"/>
          <w:szCs w:val="24"/>
          <w:shd w:val="clear" w:color="auto" w:fill="F8FAFC"/>
        </w:rPr>
        <w:t xml:space="preserve"> Ödeme Emri Belgesine Eklenmesi Gereken Taahhüt ve Tahakkuk Belgelerine</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İlişkin Sorumluluk 5018 sayılı Kanunun 33’üncü maddesi uyarınca bütçeden bir giderin yapılabilmesi için iş, mal veya hizmetin belirlenmiş usul ve esaslara uygun olarak alındığının veya gerçekleştirildiğinin görevlendirilmiş kişi veya komisyonlarca onaylanmış ve gerçekleştirme belgelerinin düzenlenmiş olması gerekmektedir. Öte yandan anılan maddede, bir mali işlemin gerçekleştirilmesinde görevli olanların sorumluluğunun belirlenmesinde, bu görevlilerin yetkili ve görevli olması ve yapılan giderin de bu görevlilerce düzenlenen belgeye dayanıyor olması hususlarına bakılması gerekmektedir. Yani mali işlemin gerçekleştirilmesinde, görevli olanların imzası olmadan ödeme belgesinin tamamlanmış sayılmaması gerekmektedir. Bu nedenle, ödeme emri belgesine eklenmesi gereken taahhüt ve tahakkuk işlemlerine ilişkin fatura, beyanname, tutanak gibi gerçekleştirme belgelerini düzenleyen veya bu belgeleri kabul eden gerçekleştirme görevlilerinin, bu görevleriyle ilgili olarak yapmaları gereken iş ve işlemlerle sınırlı olarak harcama yetkilisiyle birlikte sorumlu tutulmaları gerektiğine çoğunlukla, c</w:t>
      </w:r>
      <w:proofErr w:type="gramStart"/>
      <w:r w:rsidRPr="00140AB8">
        <w:rPr>
          <w:rFonts w:ascii="Times New Roman" w:hAnsi="Times New Roman" w:cs="Times New Roman"/>
          <w:color w:val="333333"/>
          <w:sz w:val="24"/>
          <w:szCs w:val="24"/>
          <w:shd w:val="clear" w:color="auto" w:fill="F8FAFC"/>
        </w:rPr>
        <w:t>)</w:t>
      </w:r>
      <w:proofErr w:type="gramEnd"/>
      <w:r w:rsidRPr="00140AB8">
        <w:rPr>
          <w:rFonts w:ascii="Times New Roman" w:hAnsi="Times New Roman" w:cs="Times New Roman"/>
          <w:color w:val="333333"/>
          <w:sz w:val="24"/>
          <w:szCs w:val="24"/>
          <w:shd w:val="clear" w:color="auto" w:fill="F8FAFC"/>
        </w:rPr>
        <w:t xml:space="preserve"> Kurul, Komisyon veya Benzeri Bir Organca</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 xml:space="preserve">Düzenlenen Gerçekleştirme Belgelerinde Sorumluluk 5018 sayılı Kanunun 33’üncü maddesi uyarınca mali işlemin gerçekleştirilmesinde görevli olanların sorumluluğu, bu işlemleri yetkili ve görevli olarak yapmalarına ve yapılan giderin bu kişilerce düzenlenen belgeye dayanılarak yapılması hususlarına göre belirlenmektedir. Bu nedenle mevzuatına göre oluşturulan kurul, komisyon veya benzeri bir organ tarafından düzenlenen keşif, rapor, tutanak, karar veya ödemeye esas benzeri belgelerden doğacak sorumluluğa, işlemi gerçekleştiren ve bu belgeyi düzenleyip imzalayan kurul üyelerinin de </w:t>
      </w:r>
      <w:proofErr w:type="gramStart"/>
      <w:r w:rsidRPr="00140AB8">
        <w:rPr>
          <w:rFonts w:ascii="Times New Roman" w:hAnsi="Times New Roman" w:cs="Times New Roman"/>
          <w:color w:val="333333"/>
          <w:sz w:val="24"/>
          <w:szCs w:val="24"/>
          <w:shd w:val="clear" w:color="auto" w:fill="F8FAFC"/>
        </w:rPr>
        <w:t>dahil</w:t>
      </w:r>
      <w:proofErr w:type="gramEnd"/>
      <w:r w:rsidRPr="00140AB8">
        <w:rPr>
          <w:rFonts w:ascii="Times New Roman" w:hAnsi="Times New Roman" w:cs="Times New Roman"/>
          <w:color w:val="333333"/>
          <w:sz w:val="24"/>
          <w:szCs w:val="24"/>
          <w:shd w:val="clear" w:color="auto" w:fill="F8FAFC"/>
        </w:rPr>
        <w:t xml:space="preserve"> edilmeleri ve bu işlem nedeniyle harcama yetkilisiyle birlikte sorumlu tutulmaları gerektiğine çoğunlukla, d)</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Elektronik Ortamda Oluşturulan Ortak Veri Tabanına Bilgi Girişine Esas Olacak Belgelere</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 xml:space="preserve">İlişkin Sorumluluk 5018 sayılı Kanunun 33’üncü maddesine 5436 sayılı Kanunla eklenen üçüncü fıkrada; “Elektronik ortamda oluşturulan ortak bir veri tabanından yararlanmak suretiyle yapılacak harcamalarda, veri giriş işlemleri gerçekleştirme görevi sayılır. Bu fıkranın uygulanmasına ilişkin esas ve </w:t>
      </w:r>
      <w:r w:rsidR="00057EEB" w:rsidRPr="00140AB8">
        <w:rPr>
          <w:rFonts w:ascii="Times New Roman" w:hAnsi="Times New Roman" w:cs="Times New Roman"/>
          <w:color w:val="333333"/>
          <w:sz w:val="24"/>
          <w:szCs w:val="24"/>
          <w:shd w:val="clear" w:color="auto" w:fill="F8FAFC"/>
        </w:rPr>
        <w:t>usuller</w:t>
      </w:r>
      <w:r w:rsidRPr="00140AB8">
        <w:rPr>
          <w:rFonts w:ascii="Times New Roman" w:hAnsi="Times New Roman" w:cs="Times New Roman"/>
          <w:color w:val="333333"/>
          <w:sz w:val="24"/>
          <w:szCs w:val="24"/>
          <w:shd w:val="clear" w:color="auto" w:fill="F8FAFC"/>
        </w:rPr>
        <w:t xml:space="preserve"> Maliye Bakanlığınca belirlenir.” denilmektedir. Kanunun anılan maddesine dayanılarak çıkarılan ve 31.12.2005 tarihli ve 26040 sayılı 3. mükerrer Resmî Gazete’de yayımlanan Merkezi Yönetim Harcama Belgeleri</w:t>
      </w:r>
    </w:p>
    <w:p w:rsidR="005A70F4" w:rsidRPr="005A70F4"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 xml:space="preserve">Yönetmeliğinin 5’inci maddesinin dördüncü ve beşinci fıkralarında “Elektronik ortamda oluşturulan ortak bir veri tabanından yararlanmak suretiyle yapılacak harcamalarda, veri giriş </w:t>
      </w:r>
    </w:p>
    <w:p w:rsidR="001D7C02" w:rsidRPr="00140AB8"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proofErr w:type="gramStart"/>
      <w:r w:rsidRPr="00140AB8">
        <w:rPr>
          <w:rFonts w:ascii="Times New Roman" w:hAnsi="Times New Roman" w:cs="Times New Roman"/>
          <w:color w:val="333333"/>
          <w:sz w:val="24"/>
          <w:szCs w:val="24"/>
          <w:shd w:val="clear" w:color="auto" w:fill="F8FAFC"/>
        </w:rPr>
        <w:t>işlemleri</w:t>
      </w:r>
      <w:proofErr w:type="gramEnd"/>
      <w:r w:rsidRPr="00140AB8">
        <w:rPr>
          <w:rFonts w:ascii="Times New Roman" w:hAnsi="Times New Roman" w:cs="Times New Roman"/>
          <w:color w:val="333333"/>
          <w:sz w:val="24"/>
          <w:szCs w:val="24"/>
          <w:shd w:val="clear" w:color="auto" w:fill="F8FAFC"/>
        </w:rPr>
        <w:t xml:space="preserve"> gerçekleştirme görevi sayıldığından, ödeme belgesine ayrıca bu verileri kanıtlayıcı belge bağlanmaz. Üçüncü ve dördüncü fıkraların uygulanmasına ilişkin usul ve esaslar</w:t>
      </w:r>
    </w:p>
    <w:p w:rsidR="001D7C02" w:rsidRPr="005A70F4" w:rsidRDefault="001D7C02" w:rsidP="00F13169">
      <w:pPr>
        <w:pStyle w:val="ListeParagraf"/>
        <w:numPr>
          <w:ilvl w:val="0"/>
          <w:numId w:val="23"/>
        </w:num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hAnsi="Times New Roman" w:cs="Times New Roman"/>
          <w:color w:val="333333"/>
          <w:sz w:val="24"/>
          <w:szCs w:val="24"/>
          <w:shd w:val="clear" w:color="auto" w:fill="F8FAFC"/>
        </w:rPr>
        <w:t>Bakanlıkça belirlenir.” denilmektedir. Yönetmeliğin söz konusu hükmüne göre 28.9.2006 tarihli ve 26303 sayılı Resmî Gazete’de yayımlanan M</w:t>
      </w:r>
      <w:r w:rsidR="005A70F4">
        <w:rPr>
          <w:rFonts w:ascii="Times New Roman" w:hAnsi="Times New Roman" w:cs="Times New Roman"/>
          <w:color w:val="333333"/>
          <w:sz w:val="24"/>
          <w:szCs w:val="24"/>
          <w:shd w:val="clear" w:color="auto" w:fill="F8FAFC"/>
        </w:rPr>
        <w:t>erkezi Yönetim Harcama Belgeleri</w:t>
      </w:r>
    </w:p>
    <w:p w:rsidR="005A70F4" w:rsidRPr="00140AB8" w:rsidRDefault="005A70F4" w:rsidP="005A70F4">
      <w:pPr>
        <w:pStyle w:val="ListeParagraf"/>
        <w:spacing w:after="0" w:line="240" w:lineRule="auto"/>
        <w:ind w:left="644"/>
        <w:jc w:val="both"/>
        <w:rPr>
          <w:rFonts w:ascii="Times New Roman" w:eastAsia="Times New Roman" w:hAnsi="Times New Roman" w:cs="Times New Roman"/>
          <w:color w:val="000000"/>
          <w:sz w:val="24"/>
          <w:szCs w:val="24"/>
          <w:lang w:eastAsia="tr-TR"/>
        </w:rPr>
      </w:pPr>
    </w:p>
    <w:p w:rsidR="001D7C02" w:rsidRPr="00140AB8" w:rsidRDefault="001D7C02" w:rsidP="00F13169">
      <w:pPr>
        <w:pStyle w:val="ListeParagraf"/>
        <w:numPr>
          <w:ilvl w:val="0"/>
          <w:numId w:val="23"/>
        </w:numPr>
        <w:spacing w:after="0" w:line="240" w:lineRule="auto"/>
        <w:jc w:val="both"/>
        <w:rPr>
          <w:rFonts w:ascii="Times New Roman" w:hAnsi="Times New Roman" w:cs="Times New Roman"/>
          <w:b/>
          <w:sz w:val="24"/>
          <w:szCs w:val="24"/>
        </w:rPr>
      </w:pPr>
      <w:r w:rsidRPr="00140AB8">
        <w:rPr>
          <w:rFonts w:ascii="Times New Roman" w:hAnsi="Times New Roman" w:cs="Times New Roman"/>
          <w:color w:val="333333"/>
          <w:sz w:val="24"/>
          <w:szCs w:val="24"/>
          <w:shd w:val="clear" w:color="auto" w:fill="F8FAFC"/>
        </w:rPr>
        <w:t>Hakkında Genel Tebliğde de, veri giriş işlemlerinin gerçekleştirme görevi sayılacağı, ödeme belgesine aylık bordroların bağlanmayacağı, değişikliklere ilişkin kanıtlayıcı belgelerin ödeme belgesine bağlanacağı belirtilmiştir. Ortak veri tabanına girilen verilerin doğruluğu halinde, çıktının doğruluğu sistemce güvenceye bağlandığından, elektronik ortamdan alınan çıktının sıhhati, doğrudan doğruya veri girişinin doğruluğuyla ilgili bulunmaktadır. Bu nedenlerle, elektronik ortamda oluşturulan veri tabanından yararlanılarak yapılacak harcamalarda, sisteme girilecek verilerin bulunduğu belgeleri düzenleyen ve imzalayan görevlilerin, bu işlemle ilgili gerçekleştirme görevlisi olarak kabul edilmesi ve yaptığı işlemlerden harcama yetkilisi ve sorumluluğu bulunan diğer gerçekleştirme görevlileriyle birlikte sorumludur.</w:t>
      </w:r>
    </w:p>
    <w:p w:rsidR="00F13169" w:rsidRPr="00140AB8" w:rsidRDefault="00F13169" w:rsidP="00F13169">
      <w:pPr>
        <w:spacing w:after="0" w:line="240" w:lineRule="auto"/>
        <w:jc w:val="both"/>
        <w:rPr>
          <w:rFonts w:ascii="Times New Roman" w:hAnsi="Times New Roman" w:cs="Times New Roman"/>
          <w:b/>
          <w:sz w:val="24"/>
          <w:szCs w:val="24"/>
        </w:rPr>
      </w:pPr>
    </w:p>
    <w:p w:rsidR="00827C86" w:rsidRDefault="00827C86" w:rsidP="00F13169">
      <w:pPr>
        <w:spacing w:after="0" w:line="240" w:lineRule="auto"/>
        <w:jc w:val="both"/>
        <w:rPr>
          <w:rFonts w:ascii="Times New Roman" w:hAnsi="Times New Roman" w:cs="Times New Roman"/>
          <w:b/>
          <w:sz w:val="24"/>
          <w:szCs w:val="24"/>
        </w:rPr>
      </w:pPr>
    </w:p>
    <w:p w:rsidR="00827C86" w:rsidRPr="00140AB8" w:rsidRDefault="00827C86" w:rsidP="00F13169">
      <w:pPr>
        <w:spacing w:after="0" w:line="240" w:lineRule="auto"/>
        <w:jc w:val="both"/>
        <w:rPr>
          <w:rFonts w:ascii="Times New Roman" w:hAnsi="Times New Roman" w:cs="Times New Roman"/>
          <w:b/>
          <w:sz w:val="24"/>
          <w:szCs w:val="24"/>
        </w:rPr>
      </w:pPr>
    </w:p>
    <w:p w:rsidR="003F00CB" w:rsidRPr="00140AB8" w:rsidRDefault="003F00CB" w:rsidP="00952E6A">
      <w:pPr>
        <w:pStyle w:val="ListeParagraf"/>
        <w:numPr>
          <w:ilvl w:val="0"/>
          <w:numId w:val="4"/>
        </w:numPr>
        <w:spacing w:after="0" w:line="240" w:lineRule="auto"/>
        <w:ind w:left="993" w:hanging="284"/>
        <w:jc w:val="both"/>
        <w:rPr>
          <w:rFonts w:ascii="Times New Roman" w:hAnsi="Times New Roman" w:cs="Times New Roman"/>
          <w:b/>
          <w:sz w:val="24"/>
          <w:szCs w:val="24"/>
        </w:rPr>
      </w:pPr>
      <w:r w:rsidRPr="00140AB8">
        <w:rPr>
          <w:rFonts w:ascii="Times New Roman" w:hAnsi="Times New Roman" w:cs="Times New Roman"/>
          <w:b/>
          <w:sz w:val="24"/>
          <w:szCs w:val="24"/>
        </w:rPr>
        <w:t xml:space="preserve">D- </w:t>
      </w:r>
      <w:proofErr w:type="gramStart"/>
      <w:r w:rsidRPr="00140AB8">
        <w:rPr>
          <w:rFonts w:ascii="Times New Roman" w:hAnsi="Times New Roman" w:cs="Times New Roman"/>
          <w:b/>
          <w:sz w:val="24"/>
          <w:szCs w:val="24"/>
        </w:rPr>
        <w:t>Diğer  Hususlar</w:t>
      </w:r>
      <w:proofErr w:type="gramEnd"/>
    </w:p>
    <w:p w:rsidR="001D7C02" w:rsidRPr="00140AB8" w:rsidRDefault="001D7C02" w:rsidP="00952E6A">
      <w:pPr>
        <w:pStyle w:val="ListeParagraf"/>
        <w:spacing w:after="0" w:line="240" w:lineRule="auto"/>
        <w:ind w:left="993"/>
        <w:jc w:val="both"/>
        <w:rPr>
          <w:rFonts w:ascii="Times New Roman" w:hAnsi="Times New Roman" w:cs="Times New Roman"/>
          <w:b/>
          <w:sz w:val="24"/>
          <w:szCs w:val="24"/>
        </w:rPr>
      </w:pPr>
    </w:p>
    <w:p w:rsidR="001D7C02" w:rsidRPr="00140AB8" w:rsidRDefault="001D7C02" w:rsidP="00952E6A">
      <w:pPr>
        <w:pStyle w:val="metin"/>
        <w:spacing w:before="0" w:beforeAutospacing="0" w:after="0" w:afterAutospacing="0"/>
        <w:ind w:firstLine="566"/>
        <w:jc w:val="both"/>
        <w:rPr>
          <w:color w:val="000000"/>
        </w:rPr>
      </w:pPr>
      <w:r w:rsidRPr="00140AB8">
        <w:rPr>
          <w:color w:val="000000"/>
        </w:rPr>
        <w:t>Merkezin yeri Rektörlükçe tahsis edilen yerdir. Merkezde idare ve diğer hizmetler Rektörlükçe görevlendirilen personel tarafından yürütülür.</w:t>
      </w:r>
    </w:p>
    <w:p w:rsidR="001D7C02" w:rsidRPr="00140AB8" w:rsidRDefault="001D7C02" w:rsidP="00952E6A">
      <w:pPr>
        <w:pStyle w:val="metin"/>
        <w:spacing w:before="0" w:beforeAutospacing="0" w:after="0" w:afterAutospacing="0"/>
        <w:ind w:firstLine="566"/>
        <w:jc w:val="both"/>
        <w:rPr>
          <w:color w:val="000000"/>
        </w:rPr>
      </w:pPr>
      <w:r w:rsidRPr="00140AB8">
        <w:rPr>
          <w:b/>
          <w:bCs/>
          <w:color w:val="000000"/>
        </w:rPr>
        <w:t>Personel ihtiyacı</w:t>
      </w:r>
    </w:p>
    <w:p w:rsidR="001D7C02" w:rsidRPr="00140AB8" w:rsidRDefault="001D7C02" w:rsidP="00952E6A">
      <w:pPr>
        <w:pStyle w:val="metin"/>
        <w:spacing w:before="0" w:beforeAutospacing="0" w:after="0" w:afterAutospacing="0"/>
        <w:ind w:firstLine="566"/>
        <w:jc w:val="both"/>
        <w:rPr>
          <w:color w:val="000000"/>
        </w:rPr>
      </w:pPr>
      <w:r w:rsidRPr="00140AB8">
        <w:rPr>
          <w:color w:val="000000"/>
        </w:rPr>
        <w:t>Merkezin akademik, idari ve teknik personel ihtiyacı, 2547 sayılı Kanunun 13 üncü maddesine göre Müdürün önerisi üzerine Rektör tarafından görevlendirilecek personel tarafından karşılanır.</w:t>
      </w:r>
    </w:p>
    <w:p w:rsidR="001D7C02" w:rsidRPr="00140AB8" w:rsidRDefault="001D7C02" w:rsidP="00952E6A">
      <w:pPr>
        <w:pStyle w:val="metin"/>
        <w:spacing w:before="0" w:beforeAutospacing="0" w:after="0" w:afterAutospacing="0"/>
        <w:ind w:firstLine="566"/>
        <w:jc w:val="both"/>
        <w:rPr>
          <w:color w:val="000000"/>
        </w:rPr>
      </w:pPr>
      <w:r w:rsidRPr="00140AB8">
        <w:rPr>
          <w:b/>
          <w:bCs/>
          <w:color w:val="000000"/>
        </w:rPr>
        <w:t>Ekipman ve demirbaşlar</w:t>
      </w:r>
    </w:p>
    <w:p w:rsidR="001D7C02" w:rsidRPr="00140AB8" w:rsidRDefault="001D7C02" w:rsidP="00952E6A">
      <w:pPr>
        <w:pStyle w:val="metin"/>
        <w:spacing w:before="0" w:beforeAutospacing="0" w:after="0" w:afterAutospacing="0"/>
        <w:ind w:firstLine="566"/>
        <w:jc w:val="both"/>
        <w:rPr>
          <w:color w:val="000000"/>
        </w:rPr>
      </w:pPr>
      <w:r w:rsidRPr="00140AB8">
        <w:rPr>
          <w:color w:val="000000"/>
        </w:rPr>
        <w:t>Merkezin kurulumu sırasında ve daha sonra Merkezin geliştirilmesi ile ilgili alınan her türlü cihaz, </w:t>
      </w:r>
      <w:proofErr w:type="gramStart"/>
      <w:r w:rsidRPr="00140AB8">
        <w:rPr>
          <w:rStyle w:val="grame"/>
          <w:color w:val="000000"/>
        </w:rPr>
        <w:t>ekipman</w:t>
      </w:r>
      <w:proofErr w:type="gramEnd"/>
      <w:r w:rsidRPr="00140AB8">
        <w:rPr>
          <w:color w:val="000000"/>
        </w:rPr>
        <w:t> ve demirbaşlar Merkezin kullanımına tahsis edilir.</w:t>
      </w:r>
    </w:p>
    <w:p w:rsidR="001D7C02" w:rsidRPr="00140AB8" w:rsidRDefault="001D7C02" w:rsidP="00952E6A">
      <w:pPr>
        <w:pStyle w:val="metin"/>
        <w:spacing w:before="0" w:beforeAutospacing="0" w:after="0" w:afterAutospacing="0"/>
        <w:ind w:firstLine="566"/>
        <w:jc w:val="both"/>
        <w:rPr>
          <w:color w:val="000000"/>
        </w:rPr>
      </w:pPr>
      <w:r w:rsidRPr="00140AB8">
        <w:rPr>
          <w:b/>
          <w:bCs/>
          <w:color w:val="000000"/>
        </w:rPr>
        <w:t>Harcama yetkilisi</w:t>
      </w:r>
    </w:p>
    <w:p w:rsidR="001D7C02" w:rsidRPr="00140AB8" w:rsidRDefault="001D7C02" w:rsidP="00952E6A">
      <w:pPr>
        <w:pStyle w:val="metin"/>
        <w:spacing w:before="0" w:beforeAutospacing="0" w:after="0" w:afterAutospacing="0"/>
        <w:ind w:firstLine="566"/>
        <w:jc w:val="both"/>
        <w:rPr>
          <w:color w:val="000000"/>
        </w:rPr>
      </w:pPr>
      <w:r w:rsidRPr="00140AB8">
        <w:rPr>
          <w:color w:val="000000"/>
        </w:rPr>
        <w:t xml:space="preserve">Merkezin harcama yetkilisi </w:t>
      </w:r>
      <w:proofErr w:type="gramStart"/>
      <w:r w:rsidRPr="00140AB8">
        <w:rPr>
          <w:color w:val="000000"/>
        </w:rPr>
        <w:t>Rektördür</w:t>
      </w:r>
      <w:proofErr w:type="gramEnd"/>
      <w:r w:rsidRPr="00140AB8">
        <w:rPr>
          <w:color w:val="000000"/>
        </w:rPr>
        <w:t>. Rektör bu yetkisini Müdüre devredebilir.</w:t>
      </w:r>
    </w:p>
    <w:p w:rsidR="001D7C02" w:rsidRPr="00140AB8" w:rsidRDefault="001D7C02" w:rsidP="00952E6A">
      <w:pPr>
        <w:pStyle w:val="metin"/>
        <w:spacing w:before="0" w:beforeAutospacing="0" w:after="0" w:afterAutospacing="0"/>
        <w:ind w:firstLine="566"/>
        <w:jc w:val="both"/>
        <w:rPr>
          <w:color w:val="000000"/>
        </w:rPr>
      </w:pPr>
      <w:r w:rsidRPr="00140AB8">
        <w:rPr>
          <w:b/>
          <w:bCs/>
          <w:color w:val="000000"/>
        </w:rPr>
        <w:t>Döner sermaye kapsamındaki hizmetler</w:t>
      </w:r>
    </w:p>
    <w:p w:rsidR="001D7C02" w:rsidRPr="00140AB8" w:rsidRDefault="001D7C02" w:rsidP="00952E6A">
      <w:pPr>
        <w:pStyle w:val="metin"/>
        <w:spacing w:before="0" w:beforeAutospacing="0" w:after="0" w:afterAutospacing="0"/>
        <w:ind w:firstLine="566"/>
        <w:jc w:val="both"/>
        <w:rPr>
          <w:color w:val="000000"/>
        </w:rPr>
      </w:pPr>
      <w:r w:rsidRPr="00140AB8">
        <w:rPr>
          <w:color w:val="000000"/>
        </w:rPr>
        <w:t>Merkezde döner sermaye işletmesi hesabına yapılan iş veya hizmetler hakkında 2547 sayılı Yükseköğretim Kanununun 58 inci maddesi ve ilgili mevzuat hükümleri uygulanır.</w:t>
      </w:r>
    </w:p>
    <w:p w:rsidR="001D7C02" w:rsidRPr="00140AB8" w:rsidRDefault="001D7C02" w:rsidP="00952E6A">
      <w:pPr>
        <w:pStyle w:val="metin"/>
        <w:spacing w:before="0" w:beforeAutospacing="0" w:after="0" w:afterAutospacing="0"/>
        <w:ind w:firstLine="566"/>
        <w:jc w:val="both"/>
        <w:rPr>
          <w:color w:val="000000"/>
        </w:rPr>
      </w:pPr>
      <w:r w:rsidRPr="00140AB8">
        <w:rPr>
          <w:b/>
          <w:bCs/>
          <w:color w:val="000000"/>
        </w:rPr>
        <w:t>Hüküm bulunmayan haller</w:t>
      </w:r>
    </w:p>
    <w:p w:rsidR="001D7C02" w:rsidRPr="00140AB8" w:rsidRDefault="001D7C02" w:rsidP="00952E6A">
      <w:pPr>
        <w:pStyle w:val="metin"/>
        <w:spacing w:before="0" w:beforeAutospacing="0" w:after="0" w:afterAutospacing="0"/>
        <w:ind w:firstLine="566"/>
        <w:jc w:val="both"/>
        <w:rPr>
          <w:color w:val="000000"/>
        </w:rPr>
      </w:pPr>
      <w:r w:rsidRPr="00140AB8">
        <w:rPr>
          <w:color w:val="000000"/>
        </w:rPr>
        <w:t>) Bu Yönetmelikte hüküm bulunmayan hallerde, ilgili diğer mevzuat hükümleri ile Senato kararları uygulanır.</w:t>
      </w:r>
    </w:p>
    <w:p w:rsidR="001D7C02" w:rsidRPr="00140AB8" w:rsidRDefault="001D7C02" w:rsidP="00952E6A">
      <w:pPr>
        <w:pStyle w:val="metin"/>
        <w:spacing w:before="0" w:beforeAutospacing="0" w:after="0" w:afterAutospacing="0"/>
        <w:ind w:firstLine="566"/>
        <w:jc w:val="both"/>
        <w:rPr>
          <w:color w:val="000000"/>
        </w:rPr>
      </w:pPr>
      <w:r w:rsidRPr="00140AB8">
        <w:rPr>
          <w:b/>
          <w:bCs/>
          <w:color w:val="000000"/>
        </w:rPr>
        <w:t>Yürürlük</w:t>
      </w:r>
    </w:p>
    <w:p w:rsidR="001D7C02" w:rsidRPr="00140AB8" w:rsidRDefault="001D7C02" w:rsidP="00952E6A">
      <w:pPr>
        <w:pStyle w:val="metin"/>
        <w:spacing w:before="0" w:beforeAutospacing="0" w:after="0" w:afterAutospacing="0"/>
        <w:ind w:firstLine="566"/>
        <w:jc w:val="both"/>
        <w:rPr>
          <w:color w:val="000000"/>
        </w:rPr>
      </w:pPr>
      <w:r w:rsidRPr="00140AB8">
        <w:rPr>
          <w:color w:val="000000"/>
        </w:rPr>
        <w:t>1) Bu Yönetmelik yayımı tarihinde yürürlüğe girer.</w:t>
      </w:r>
    </w:p>
    <w:p w:rsidR="001D7C02" w:rsidRPr="00140AB8" w:rsidRDefault="001D7C02" w:rsidP="00952E6A">
      <w:pPr>
        <w:pStyle w:val="metin"/>
        <w:spacing w:before="0" w:beforeAutospacing="0" w:after="0" w:afterAutospacing="0"/>
        <w:ind w:firstLine="566"/>
        <w:jc w:val="both"/>
        <w:rPr>
          <w:color w:val="000000"/>
        </w:rPr>
      </w:pPr>
      <w:r w:rsidRPr="00140AB8">
        <w:rPr>
          <w:b/>
          <w:bCs/>
          <w:color w:val="000000"/>
        </w:rPr>
        <w:t>Yürütme</w:t>
      </w:r>
    </w:p>
    <w:p w:rsidR="00AE49AD" w:rsidRPr="00827C86" w:rsidRDefault="001D7C02" w:rsidP="00827C86">
      <w:pPr>
        <w:pStyle w:val="metin"/>
        <w:spacing w:before="0" w:beforeAutospacing="0" w:after="0" w:afterAutospacing="0"/>
        <w:ind w:firstLine="566"/>
        <w:jc w:val="both"/>
        <w:rPr>
          <w:color w:val="000000"/>
        </w:rPr>
      </w:pPr>
      <w:r w:rsidRPr="00140AB8">
        <w:rPr>
          <w:color w:val="000000"/>
        </w:rPr>
        <w:t>Bu Yönetmelik hükümlerini Çankırı </w:t>
      </w:r>
      <w:r w:rsidRPr="00140AB8">
        <w:rPr>
          <w:rStyle w:val="spelle"/>
          <w:color w:val="000000"/>
        </w:rPr>
        <w:t>Karatekin</w:t>
      </w:r>
      <w:r w:rsidR="00827C86">
        <w:rPr>
          <w:color w:val="000000"/>
        </w:rPr>
        <w:t> Üniversitesi Rektörü yürütür.</w:t>
      </w:r>
    </w:p>
    <w:p w:rsidR="00AE49AD" w:rsidRDefault="00AE49AD" w:rsidP="00952E6A">
      <w:pPr>
        <w:pStyle w:val="ListeParagraf"/>
        <w:spacing w:after="0" w:line="240" w:lineRule="auto"/>
        <w:ind w:left="709" w:hanging="425"/>
        <w:jc w:val="both"/>
        <w:rPr>
          <w:rFonts w:ascii="Times New Roman" w:hAnsi="Times New Roman" w:cs="Times New Roman"/>
          <w:sz w:val="24"/>
          <w:szCs w:val="24"/>
        </w:rPr>
      </w:pPr>
    </w:p>
    <w:p w:rsidR="00CB652B" w:rsidRPr="00827C86" w:rsidRDefault="00CB652B" w:rsidP="00827C86">
      <w:pPr>
        <w:spacing w:after="0" w:line="240" w:lineRule="auto"/>
        <w:jc w:val="both"/>
        <w:rPr>
          <w:rFonts w:ascii="Times New Roman" w:hAnsi="Times New Roman" w:cs="Times New Roman"/>
          <w:sz w:val="24"/>
          <w:szCs w:val="24"/>
        </w:rPr>
      </w:pPr>
    </w:p>
    <w:p w:rsidR="00CB652B" w:rsidRDefault="00CB652B" w:rsidP="00952E6A">
      <w:pPr>
        <w:pStyle w:val="ListeParagraf"/>
        <w:spacing w:after="0" w:line="240" w:lineRule="auto"/>
        <w:ind w:left="709" w:hanging="425"/>
        <w:jc w:val="both"/>
        <w:rPr>
          <w:rFonts w:ascii="Times New Roman" w:hAnsi="Times New Roman" w:cs="Times New Roman"/>
          <w:sz w:val="24"/>
          <w:szCs w:val="24"/>
        </w:rPr>
      </w:pPr>
    </w:p>
    <w:p w:rsidR="00CB652B" w:rsidRPr="00140AB8" w:rsidRDefault="00CB652B" w:rsidP="00952E6A">
      <w:pPr>
        <w:pStyle w:val="ListeParagraf"/>
        <w:spacing w:after="0" w:line="240" w:lineRule="auto"/>
        <w:ind w:left="709" w:hanging="425"/>
        <w:jc w:val="both"/>
        <w:rPr>
          <w:rFonts w:ascii="Times New Roman" w:hAnsi="Times New Roman" w:cs="Times New Roman"/>
          <w:sz w:val="24"/>
          <w:szCs w:val="24"/>
        </w:rPr>
      </w:pPr>
    </w:p>
    <w:p w:rsidR="003F00CB" w:rsidRPr="00140AB8" w:rsidRDefault="003F00CB" w:rsidP="00952E6A">
      <w:pPr>
        <w:pStyle w:val="ListeParagraf"/>
        <w:numPr>
          <w:ilvl w:val="0"/>
          <w:numId w:val="1"/>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AMAÇ ve HEDEFLER</w:t>
      </w:r>
    </w:p>
    <w:p w:rsidR="003F00CB" w:rsidRPr="00140AB8" w:rsidRDefault="003F00CB" w:rsidP="00952E6A">
      <w:pPr>
        <w:pStyle w:val="ListeParagraf"/>
        <w:spacing w:after="0" w:line="240" w:lineRule="auto"/>
        <w:ind w:left="1080"/>
        <w:jc w:val="both"/>
        <w:rPr>
          <w:rFonts w:ascii="Times New Roman" w:hAnsi="Times New Roman" w:cs="Times New Roman"/>
          <w:b/>
          <w:sz w:val="24"/>
          <w:szCs w:val="24"/>
        </w:rPr>
      </w:pPr>
    </w:p>
    <w:p w:rsidR="001D7C02" w:rsidRPr="00140AB8" w:rsidRDefault="001D7C02" w:rsidP="00F13169">
      <w:pPr>
        <w:pStyle w:val="metin"/>
        <w:numPr>
          <w:ilvl w:val="1"/>
          <w:numId w:val="26"/>
        </w:numPr>
        <w:spacing w:before="0" w:beforeAutospacing="0" w:after="0" w:afterAutospacing="0"/>
        <w:jc w:val="both"/>
        <w:rPr>
          <w:color w:val="000000"/>
        </w:rPr>
      </w:pPr>
      <w:r w:rsidRPr="00140AB8">
        <w:rPr>
          <w:color w:val="000000"/>
        </w:rPr>
        <w:t>Üniversite bünyesinde mevcut her türlü araç, gereç, cihaz ile birlikte araştırma </w:t>
      </w:r>
      <w:r w:rsidRPr="00140AB8">
        <w:rPr>
          <w:rStyle w:val="spelle"/>
          <w:color w:val="000000"/>
        </w:rPr>
        <w:t>laboratuvarı</w:t>
      </w:r>
      <w:r w:rsidRPr="00140AB8">
        <w:rPr>
          <w:color w:val="000000"/>
        </w:rPr>
        <w:t> ile benzer birimler arasındaki ilişkilerde eşgüdümü sağlamak, geliştirmek, güçlendirmek ve bunların AR–GE olanaklarının birimler arası kullanıma açılmasını sağlamak.</w:t>
      </w:r>
    </w:p>
    <w:p w:rsidR="001D7C02" w:rsidRPr="00140AB8" w:rsidRDefault="001D7C02" w:rsidP="00F13169">
      <w:pPr>
        <w:pStyle w:val="metin"/>
        <w:numPr>
          <w:ilvl w:val="1"/>
          <w:numId w:val="26"/>
        </w:numPr>
        <w:spacing w:before="0" w:beforeAutospacing="0" w:after="0" w:afterAutospacing="0"/>
        <w:jc w:val="both"/>
        <w:rPr>
          <w:color w:val="000000"/>
        </w:rPr>
      </w:pPr>
      <w:proofErr w:type="gramStart"/>
      <w:r w:rsidRPr="00140AB8">
        <w:rPr>
          <w:color w:val="000000"/>
        </w:rPr>
        <w:t>Üniversitenin ilgili birimlerindeki araştırmacıların uygun bir ortamda çalışmalarını gerçekleştirmelerine yardımcı olmak ve Üniversitedeki bilimsel faaliyetlerin kalitesini artırmak.</w:t>
      </w:r>
      <w:proofErr w:type="gramEnd"/>
    </w:p>
    <w:p w:rsidR="001D7C02" w:rsidRPr="00140AB8" w:rsidRDefault="001D7C02" w:rsidP="00F13169">
      <w:pPr>
        <w:pStyle w:val="metin"/>
        <w:numPr>
          <w:ilvl w:val="1"/>
          <w:numId w:val="26"/>
        </w:numPr>
        <w:spacing w:before="0" w:beforeAutospacing="0" w:after="0" w:afterAutospacing="0"/>
        <w:jc w:val="both"/>
        <w:rPr>
          <w:color w:val="000000"/>
        </w:rPr>
      </w:pPr>
      <w:r w:rsidRPr="00140AB8">
        <w:rPr>
          <w:color w:val="000000"/>
        </w:rPr>
        <w:t>Teknolojik gelişmeleri sürekli izleyerek </w:t>
      </w:r>
      <w:r w:rsidRPr="00140AB8">
        <w:rPr>
          <w:rStyle w:val="spelle"/>
          <w:color w:val="000000"/>
        </w:rPr>
        <w:t>laboratuvardaki</w:t>
      </w:r>
      <w:r w:rsidRPr="00140AB8">
        <w:rPr>
          <w:color w:val="000000"/>
        </w:rPr>
        <w:t> cihazların günün koşullarına uygun olarak geliştirilmesini sağlamak ve Üniversitenin proje yürütme potansiyelini artırmak.</w:t>
      </w:r>
    </w:p>
    <w:p w:rsidR="001D7C02" w:rsidRPr="00140AB8" w:rsidRDefault="001D7C02" w:rsidP="00F13169">
      <w:pPr>
        <w:pStyle w:val="metin"/>
        <w:numPr>
          <w:ilvl w:val="0"/>
          <w:numId w:val="26"/>
        </w:numPr>
        <w:spacing w:before="0" w:beforeAutospacing="0" w:after="0" w:afterAutospacing="0"/>
        <w:jc w:val="both"/>
        <w:rPr>
          <w:color w:val="000000"/>
        </w:rPr>
      </w:pPr>
      <w:r w:rsidRPr="00140AB8">
        <w:rPr>
          <w:color w:val="000000"/>
        </w:rPr>
        <w:t xml:space="preserve"> Kamu ve özel kişi ve kuruluşlar ile disiplinler arası ortak bilimsel ve teknolojik projeler üretilmesini sağlamak.</w:t>
      </w:r>
    </w:p>
    <w:p w:rsidR="001D7C02" w:rsidRPr="00140AB8" w:rsidRDefault="001D7C02" w:rsidP="00F13169">
      <w:pPr>
        <w:pStyle w:val="metin"/>
        <w:numPr>
          <w:ilvl w:val="1"/>
          <w:numId w:val="26"/>
        </w:numPr>
        <w:spacing w:before="0" w:beforeAutospacing="0" w:after="0" w:afterAutospacing="0"/>
        <w:jc w:val="both"/>
        <w:rPr>
          <w:color w:val="000000"/>
        </w:rPr>
      </w:pPr>
      <w:r w:rsidRPr="00140AB8">
        <w:rPr>
          <w:color w:val="000000"/>
        </w:rPr>
        <w:t>Yurt içi ve yurt dışındaki üniversiteler ve araştırma kurumları ile AR-GE konularında işbirliği yaparak Avrupa Birliği, Türkiye’deki ilgili kamu kurum ve kuruluşları ve Üniversitenin bilimsel araştırma projeleri desteği ile yürütülen proje çalışmalarının Merkez bünyesinde de yürütülmesini sağlayacak bir çalışma ortamı hazırlamak.</w:t>
      </w:r>
    </w:p>
    <w:p w:rsidR="001D7C02" w:rsidRPr="00140AB8" w:rsidRDefault="001D7C02" w:rsidP="00F13169">
      <w:pPr>
        <w:pStyle w:val="metin"/>
        <w:numPr>
          <w:ilvl w:val="1"/>
          <w:numId w:val="26"/>
        </w:numPr>
        <w:spacing w:before="0" w:beforeAutospacing="0" w:after="0" w:afterAutospacing="0"/>
        <w:jc w:val="both"/>
        <w:rPr>
          <w:color w:val="000000"/>
        </w:rPr>
      </w:pPr>
      <w:r w:rsidRPr="00140AB8">
        <w:rPr>
          <w:color w:val="000000"/>
        </w:rPr>
        <w:t>Üniversite-sanayi işbirliğini güçlendirmek ve uygulanabilir sonuçların sanayiye aktarımını hızlandırmak.</w:t>
      </w:r>
    </w:p>
    <w:p w:rsidR="001D7C02" w:rsidRPr="00140AB8" w:rsidRDefault="001D7C02" w:rsidP="00F13169">
      <w:pPr>
        <w:pStyle w:val="metin"/>
        <w:numPr>
          <w:ilvl w:val="1"/>
          <w:numId w:val="26"/>
        </w:numPr>
        <w:spacing w:before="0" w:beforeAutospacing="0" w:after="0" w:afterAutospacing="0"/>
        <w:jc w:val="both"/>
        <w:rPr>
          <w:color w:val="000000"/>
        </w:rPr>
      </w:pPr>
      <w:proofErr w:type="gramStart"/>
      <w:r w:rsidRPr="00140AB8">
        <w:rPr>
          <w:color w:val="000000"/>
        </w:rPr>
        <w:t>Merkezin amacı doğrultusunda diğer çalışmaları yapmak.</w:t>
      </w:r>
      <w:proofErr w:type="gramEnd"/>
    </w:p>
    <w:p w:rsidR="001D7C02" w:rsidRPr="00140AB8" w:rsidRDefault="001D7C02" w:rsidP="00F13169">
      <w:pPr>
        <w:pStyle w:val="metin"/>
        <w:numPr>
          <w:ilvl w:val="0"/>
          <w:numId w:val="26"/>
        </w:numPr>
        <w:spacing w:before="0" w:beforeAutospacing="0" w:after="0" w:afterAutospacing="0"/>
        <w:jc w:val="both"/>
        <w:rPr>
          <w:color w:val="000000"/>
        </w:rPr>
      </w:pPr>
      <w:r w:rsidRPr="00140AB8">
        <w:rPr>
          <w:b/>
          <w:bCs/>
          <w:color w:val="000000"/>
        </w:rPr>
        <w:lastRenderedPageBreak/>
        <w:t>Merkezin faaliyet alanları</w:t>
      </w:r>
    </w:p>
    <w:p w:rsidR="001D7C02" w:rsidRPr="00140AB8" w:rsidRDefault="001D7C02" w:rsidP="00F13169">
      <w:pPr>
        <w:pStyle w:val="metin"/>
        <w:numPr>
          <w:ilvl w:val="0"/>
          <w:numId w:val="26"/>
        </w:numPr>
        <w:spacing w:before="0" w:beforeAutospacing="0" w:after="0" w:afterAutospacing="0"/>
        <w:jc w:val="both"/>
        <w:rPr>
          <w:color w:val="000000"/>
        </w:rPr>
      </w:pPr>
      <w:r w:rsidRPr="00140AB8">
        <w:rPr>
          <w:color w:val="000000"/>
        </w:rPr>
        <w:t>Merkezin faaliyet alanları şunlardır:</w:t>
      </w:r>
    </w:p>
    <w:p w:rsidR="001D7C02" w:rsidRPr="00140AB8" w:rsidRDefault="001D7C02" w:rsidP="00F13169">
      <w:pPr>
        <w:pStyle w:val="metin"/>
        <w:numPr>
          <w:ilvl w:val="1"/>
          <w:numId w:val="26"/>
        </w:numPr>
        <w:spacing w:before="0" w:beforeAutospacing="0" w:after="0" w:afterAutospacing="0"/>
        <w:jc w:val="both"/>
        <w:rPr>
          <w:color w:val="000000"/>
        </w:rPr>
      </w:pPr>
      <w:r w:rsidRPr="00140AB8">
        <w:rPr>
          <w:color w:val="000000"/>
        </w:rPr>
        <w:t>Merkeze bağlı kurulan Merkez </w:t>
      </w:r>
      <w:r w:rsidRPr="00140AB8">
        <w:rPr>
          <w:rStyle w:val="spelle"/>
          <w:color w:val="000000"/>
        </w:rPr>
        <w:t>laboratuvarlarının</w:t>
      </w:r>
      <w:r w:rsidRPr="00140AB8">
        <w:rPr>
          <w:color w:val="000000"/>
        </w:rPr>
        <w:t> geliştirilmesi için uygun cihazların alımını önermek.</w:t>
      </w:r>
    </w:p>
    <w:p w:rsidR="001D7C02" w:rsidRPr="00140AB8" w:rsidRDefault="001D7C02" w:rsidP="00F13169">
      <w:pPr>
        <w:pStyle w:val="metin"/>
        <w:numPr>
          <w:ilvl w:val="1"/>
          <w:numId w:val="26"/>
        </w:numPr>
        <w:spacing w:before="0" w:beforeAutospacing="0" w:after="0" w:afterAutospacing="0"/>
        <w:jc w:val="both"/>
        <w:rPr>
          <w:color w:val="000000"/>
        </w:rPr>
      </w:pPr>
      <w:r w:rsidRPr="00140AB8">
        <w:rPr>
          <w:rStyle w:val="spelle"/>
          <w:color w:val="000000"/>
        </w:rPr>
        <w:t>Laboratuvardaki</w:t>
      </w:r>
      <w:r w:rsidRPr="00140AB8">
        <w:rPr>
          <w:color w:val="000000"/>
        </w:rPr>
        <w:t> cihazların kullanımı ve analizlerin yapılışı için eleman yetiştirilmesini sağlamak.</w:t>
      </w:r>
    </w:p>
    <w:p w:rsidR="001D7C02" w:rsidRPr="00140AB8" w:rsidRDefault="001D7C02" w:rsidP="00F13169">
      <w:pPr>
        <w:pStyle w:val="metin"/>
        <w:numPr>
          <w:ilvl w:val="1"/>
          <w:numId w:val="26"/>
        </w:numPr>
        <w:spacing w:before="0" w:beforeAutospacing="0" w:after="0" w:afterAutospacing="0"/>
        <w:jc w:val="both"/>
        <w:rPr>
          <w:color w:val="000000"/>
        </w:rPr>
      </w:pPr>
      <w:r w:rsidRPr="00140AB8">
        <w:rPr>
          <w:color w:val="000000"/>
        </w:rPr>
        <w:t>Ülkemiz ve bölgemizin ihtiyaçlarına yönelik temel ve uygulamalı bilimlerde seçilen araştırma projelerinin desteklenmesine öncelik tanıyarak araştırmaları teşvik etmek.</w:t>
      </w:r>
    </w:p>
    <w:p w:rsidR="001D7C02" w:rsidRPr="00140AB8" w:rsidRDefault="001D7C02" w:rsidP="00F13169">
      <w:pPr>
        <w:pStyle w:val="metin"/>
        <w:numPr>
          <w:ilvl w:val="0"/>
          <w:numId w:val="26"/>
        </w:numPr>
        <w:spacing w:before="0" w:beforeAutospacing="0" w:after="0" w:afterAutospacing="0"/>
        <w:jc w:val="both"/>
        <w:rPr>
          <w:color w:val="000000"/>
        </w:rPr>
      </w:pPr>
      <w:r w:rsidRPr="00140AB8">
        <w:rPr>
          <w:color w:val="000000"/>
        </w:rPr>
        <w:t>ç) Farklı alanlarda eğitim-öğretim gören lisans ve lisansüstü öğrencilerin tez çalışmalarını ve bilimsel araştırmalarını desteklemek ve geliştirmek.</w:t>
      </w:r>
    </w:p>
    <w:p w:rsidR="001D7C02" w:rsidRPr="00140AB8" w:rsidRDefault="001D7C02" w:rsidP="00F13169">
      <w:pPr>
        <w:pStyle w:val="metin"/>
        <w:numPr>
          <w:ilvl w:val="1"/>
          <w:numId w:val="26"/>
        </w:numPr>
        <w:spacing w:before="0" w:beforeAutospacing="0" w:after="0" w:afterAutospacing="0"/>
        <w:jc w:val="both"/>
        <w:rPr>
          <w:color w:val="000000"/>
        </w:rPr>
      </w:pPr>
      <w:r w:rsidRPr="00140AB8">
        <w:rPr>
          <w:color w:val="000000"/>
        </w:rPr>
        <w:t>Üniversitenin bilimsel araştırma projelerini, kamu kurum ve kuruluşlar tarafından desteklenen projeleri yürüten araştırıcıları Merkeze bağlı </w:t>
      </w:r>
      <w:r w:rsidRPr="00140AB8">
        <w:rPr>
          <w:rStyle w:val="spelle"/>
          <w:color w:val="000000"/>
        </w:rPr>
        <w:t>laboratuvar</w:t>
      </w:r>
      <w:r w:rsidRPr="00140AB8">
        <w:rPr>
          <w:color w:val="000000"/>
        </w:rPr>
        <w:t> olanakları ile desteklemek.</w:t>
      </w:r>
    </w:p>
    <w:p w:rsidR="001D7C02" w:rsidRPr="00140AB8" w:rsidRDefault="001D7C02" w:rsidP="00F13169">
      <w:pPr>
        <w:pStyle w:val="metin"/>
        <w:numPr>
          <w:ilvl w:val="1"/>
          <w:numId w:val="26"/>
        </w:numPr>
        <w:spacing w:before="0" w:beforeAutospacing="0" w:after="0" w:afterAutospacing="0"/>
        <w:jc w:val="both"/>
        <w:rPr>
          <w:color w:val="000000"/>
        </w:rPr>
      </w:pPr>
      <w:r w:rsidRPr="00140AB8">
        <w:rPr>
          <w:color w:val="000000"/>
        </w:rPr>
        <w:t>Kongre, konferans, </w:t>
      </w:r>
      <w:proofErr w:type="gramStart"/>
      <w:r w:rsidRPr="00140AB8">
        <w:rPr>
          <w:rStyle w:val="grame"/>
          <w:color w:val="000000"/>
        </w:rPr>
        <w:t>sempozyum</w:t>
      </w:r>
      <w:proofErr w:type="gramEnd"/>
      <w:r w:rsidRPr="00140AB8">
        <w:rPr>
          <w:color w:val="000000"/>
        </w:rPr>
        <w:t>, seminer ve benzeri ulusal ve uluslararası bilimsel toplantılar düzenlemek, gerekirse katılım belgesi vermek.</w:t>
      </w:r>
    </w:p>
    <w:p w:rsidR="001D7C02" w:rsidRPr="00140AB8" w:rsidRDefault="001D7C02" w:rsidP="00F13169">
      <w:pPr>
        <w:pStyle w:val="metin"/>
        <w:numPr>
          <w:ilvl w:val="1"/>
          <w:numId w:val="26"/>
        </w:numPr>
        <w:spacing w:before="0" w:beforeAutospacing="0" w:after="0" w:afterAutospacing="0"/>
        <w:jc w:val="both"/>
        <w:rPr>
          <w:color w:val="000000"/>
        </w:rPr>
      </w:pPr>
      <w:r w:rsidRPr="00140AB8">
        <w:rPr>
          <w:color w:val="000000"/>
        </w:rPr>
        <w:t>Sanayi ile işbirliği çerçevesinde ilgili firmaların problemlerine çözüm üretilmesine olanak sağlamak.</w:t>
      </w:r>
    </w:p>
    <w:p w:rsidR="001D7C02" w:rsidRPr="00140AB8" w:rsidRDefault="001D7C02" w:rsidP="00F13169">
      <w:pPr>
        <w:pStyle w:val="metin"/>
        <w:numPr>
          <w:ilvl w:val="1"/>
          <w:numId w:val="26"/>
        </w:numPr>
        <w:spacing w:before="0" w:beforeAutospacing="0" w:after="0" w:afterAutospacing="0"/>
        <w:jc w:val="both"/>
        <w:rPr>
          <w:color w:val="000000"/>
        </w:rPr>
      </w:pPr>
      <w:r w:rsidRPr="00140AB8">
        <w:rPr>
          <w:color w:val="000000"/>
        </w:rPr>
        <w:t>Üniversite başta olmak üzere, diğer kurum ve kuruluşların ve özel sektörün ihtiyaç duydukları analizlerini yapmak, yeni teknolojilerin geliştirilmesine katkı sağlamak.</w:t>
      </w:r>
    </w:p>
    <w:p w:rsidR="001D7C02" w:rsidRPr="00140AB8" w:rsidRDefault="001D7C02" w:rsidP="00F13169">
      <w:pPr>
        <w:pStyle w:val="metin"/>
        <w:numPr>
          <w:ilvl w:val="0"/>
          <w:numId w:val="26"/>
        </w:numPr>
        <w:spacing w:before="0" w:beforeAutospacing="0" w:after="0" w:afterAutospacing="0"/>
        <w:jc w:val="both"/>
        <w:rPr>
          <w:color w:val="000000"/>
        </w:rPr>
      </w:pPr>
      <w:r w:rsidRPr="00140AB8">
        <w:rPr>
          <w:color w:val="000000"/>
        </w:rPr>
        <w:t>ğ) Çalışma alanlarında yurt içi ve yurt dışı kuruluşlarla işbirliği yapmak.</w:t>
      </w:r>
    </w:p>
    <w:p w:rsidR="001D7C02" w:rsidRPr="00140AB8" w:rsidRDefault="001D7C02" w:rsidP="00F13169">
      <w:pPr>
        <w:pStyle w:val="metin"/>
        <w:numPr>
          <w:ilvl w:val="1"/>
          <w:numId w:val="26"/>
        </w:numPr>
        <w:spacing w:before="0" w:beforeAutospacing="0" w:after="0" w:afterAutospacing="0"/>
        <w:jc w:val="both"/>
        <w:rPr>
          <w:color w:val="000000"/>
        </w:rPr>
      </w:pPr>
      <w:r w:rsidRPr="00140AB8">
        <w:rPr>
          <w:color w:val="000000"/>
        </w:rPr>
        <w:t>Proje ve diğer sonuçlardan elde edilen sonuç ve bulguları; teknik rapor, konferans tebliği, bilimsel makale, popüler yayın ve diğer medya araçlarıyla kamuoyuna duyurmak, bu amaçla yurt içi ve yurt dışı katılımları teşvik etmek.</w:t>
      </w:r>
    </w:p>
    <w:p w:rsidR="001D7C02" w:rsidRPr="00140AB8" w:rsidRDefault="001D7C02" w:rsidP="00F13169">
      <w:pPr>
        <w:pStyle w:val="metin"/>
        <w:numPr>
          <w:ilvl w:val="0"/>
          <w:numId w:val="26"/>
        </w:numPr>
        <w:spacing w:before="0" w:beforeAutospacing="0" w:after="0" w:afterAutospacing="0"/>
        <w:jc w:val="both"/>
        <w:rPr>
          <w:color w:val="000000"/>
        </w:rPr>
      </w:pPr>
      <w:r w:rsidRPr="00140AB8">
        <w:rPr>
          <w:color w:val="000000"/>
        </w:rPr>
        <w:t>ı) Rektörlükçe ve Üniversitenin diğer yetkili organlarınca verilen, amacına uyan, diğer görevleri yerine getirmek.</w:t>
      </w:r>
    </w:p>
    <w:p w:rsidR="00772282" w:rsidRPr="00CB652B" w:rsidRDefault="001D7C02" w:rsidP="00CB652B">
      <w:pPr>
        <w:pStyle w:val="metin"/>
        <w:numPr>
          <w:ilvl w:val="1"/>
          <w:numId w:val="26"/>
        </w:numPr>
        <w:spacing w:before="0" w:beforeAutospacing="0" w:after="0" w:afterAutospacing="0"/>
        <w:jc w:val="both"/>
        <w:rPr>
          <w:rStyle w:val="grame"/>
          <w:color w:val="000000"/>
        </w:rPr>
      </w:pPr>
      <w:r w:rsidRPr="00140AB8">
        <w:rPr>
          <w:color w:val="000000"/>
        </w:rPr>
        <w:t>Merkezin ilgi alanına giren Üniversiteye bağlı enstitü/fakülte/yüksekokul ve meslek yüksekokullarındaki ön lisans, lisans ve lisansüstü öğretim programlarında öngörülen mesleki uygulama, pratik çalışma ve staj için </w:t>
      </w:r>
      <w:r w:rsidR="00CB652B">
        <w:rPr>
          <w:rStyle w:val="grame"/>
          <w:color w:val="000000"/>
        </w:rPr>
        <w:t>imk</w:t>
      </w:r>
    </w:p>
    <w:p w:rsidR="00772282" w:rsidRDefault="00772282" w:rsidP="00772282">
      <w:pPr>
        <w:pStyle w:val="metin"/>
        <w:spacing w:before="0" w:beforeAutospacing="0" w:after="0" w:afterAutospacing="0"/>
        <w:ind w:left="1364"/>
        <w:jc w:val="both"/>
        <w:rPr>
          <w:rStyle w:val="grame"/>
          <w:color w:val="000000"/>
        </w:rPr>
      </w:pPr>
    </w:p>
    <w:p w:rsidR="00772282" w:rsidRDefault="00772282" w:rsidP="00772282">
      <w:pPr>
        <w:pStyle w:val="metin"/>
        <w:spacing w:before="0" w:beforeAutospacing="0" w:after="0" w:afterAutospacing="0"/>
        <w:ind w:left="1364"/>
        <w:jc w:val="both"/>
        <w:rPr>
          <w:rStyle w:val="grame"/>
          <w:color w:val="000000"/>
        </w:rPr>
      </w:pPr>
    </w:p>
    <w:p w:rsidR="00772282" w:rsidRDefault="00772282" w:rsidP="00772282">
      <w:pPr>
        <w:pStyle w:val="metin"/>
        <w:spacing w:before="0" w:beforeAutospacing="0" w:after="0" w:afterAutospacing="0"/>
        <w:ind w:left="1364"/>
        <w:jc w:val="both"/>
        <w:rPr>
          <w:rStyle w:val="grame"/>
          <w:color w:val="000000"/>
        </w:rPr>
      </w:pPr>
    </w:p>
    <w:p w:rsidR="00772282" w:rsidRPr="00140AB8" w:rsidRDefault="00772282" w:rsidP="00772282">
      <w:pPr>
        <w:pStyle w:val="metin"/>
        <w:spacing w:before="0" w:beforeAutospacing="0" w:after="0" w:afterAutospacing="0"/>
        <w:ind w:left="1364"/>
        <w:jc w:val="both"/>
        <w:rPr>
          <w:color w:val="000000"/>
        </w:rPr>
      </w:pPr>
    </w:p>
    <w:p w:rsidR="00EE6F2B" w:rsidRDefault="00EE6F2B" w:rsidP="00F13169">
      <w:pPr>
        <w:pStyle w:val="ListeParagraf"/>
        <w:numPr>
          <w:ilvl w:val="0"/>
          <w:numId w:val="25"/>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İdarenin Amaç ve Hedefleri</w:t>
      </w:r>
    </w:p>
    <w:p w:rsidR="00772282" w:rsidRPr="00140AB8" w:rsidRDefault="00772282" w:rsidP="00772282">
      <w:pPr>
        <w:pStyle w:val="ListeParagraf"/>
        <w:spacing w:after="0" w:line="240" w:lineRule="auto"/>
        <w:ind w:left="644"/>
        <w:jc w:val="both"/>
        <w:rPr>
          <w:rFonts w:ascii="Times New Roman" w:hAnsi="Times New Roman" w:cs="Times New Roman"/>
          <w:b/>
          <w:sz w:val="24"/>
          <w:szCs w:val="24"/>
        </w:rPr>
      </w:pPr>
    </w:p>
    <w:p w:rsidR="00EE6F2B" w:rsidRPr="00140AB8" w:rsidRDefault="00EE6F2B" w:rsidP="00952E6A">
      <w:pPr>
        <w:pStyle w:val="ListeParagraf"/>
        <w:spacing w:after="0" w:line="240" w:lineRule="auto"/>
        <w:ind w:left="0"/>
        <w:jc w:val="both"/>
        <w:rPr>
          <w:rFonts w:ascii="Times New Roman" w:hAnsi="Times New Roman" w:cs="Times New Roman"/>
          <w:b/>
          <w:sz w:val="24"/>
          <w:szCs w:val="24"/>
        </w:rPr>
      </w:pPr>
    </w:p>
    <w:p w:rsidR="00827C86" w:rsidRPr="00140AB8" w:rsidRDefault="00827C86" w:rsidP="00827C86">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Araştırma Merkezi Müdürlüğümüzde hizmet vermekte olan aşağıda </w:t>
      </w:r>
      <w:r w:rsidR="009E721E">
        <w:rPr>
          <w:rFonts w:ascii="Times New Roman" w:hAnsi="Times New Roman" w:cs="Times New Roman"/>
          <w:sz w:val="24"/>
          <w:szCs w:val="24"/>
        </w:rPr>
        <w:t xml:space="preserve">resimli olarak </w:t>
      </w:r>
      <w:r>
        <w:rPr>
          <w:rFonts w:ascii="Times New Roman" w:hAnsi="Times New Roman" w:cs="Times New Roman"/>
          <w:sz w:val="24"/>
          <w:szCs w:val="24"/>
        </w:rPr>
        <w:t>belirtilen cihazlar ile analiz çözümleme işlemlerini gerçekleştirerek merkezimizin finansal ve stratejik işlemlerinin verilendirmek,</w:t>
      </w:r>
      <w:r w:rsidR="00A93101">
        <w:rPr>
          <w:rFonts w:ascii="Times New Roman" w:hAnsi="Times New Roman" w:cs="Times New Roman"/>
          <w:sz w:val="24"/>
          <w:szCs w:val="24"/>
        </w:rPr>
        <w:t xml:space="preserve"> </w:t>
      </w:r>
      <w:r w:rsidRPr="00140AB8">
        <w:rPr>
          <w:rFonts w:ascii="Times New Roman" w:hAnsi="Times New Roman" w:cs="Times New Roman"/>
          <w:color w:val="000000"/>
          <w:sz w:val="24"/>
          <w:szCs w:val="24"/>
          <w:shd w:val="clear" w:color="auto" w:fill="FFFFFF"/>
        </w:rPr>
        <w:t xml:space="preserve">eğitim-öğretimin desteklenmesi amacıyla çeşitli alanların uygulama ihtiyacı ve bazı meslek dallarının hazırlık ve destek faaliyetleri için eğitim-öğretim, uygulama ve araştırmaların sürdürüldüğü bir </w:t>
      </w:r>
      <w:r>
        <w:rPr>
          <w:rFonts w:ascii="Times New Roman" w:hAnsi="Times New Roman" w:cs="Times New Roman"/>
          <w:color w:val="000000"/>
          <w:sz w:val="24"/>
          <w:szCs w:val="24"/>
          <w:shd w:val="clear" w:color="auto" w:fill="FFFFFF"/>
        </w:rPr>
        <w:t xml:space="preserve">Araştırma </w:t>
      </w:r>
      <w:r w:rsidR="00A93101">
        <w:rPr>
          <w:rFonts w:ascii="Times New Roman" w:hAnsi="Times New Roman" w:cs="Times New Roman"/>
          <w:color w:val="000000"/>
          <w:sz w:val="24"/>
          <w:szCs w:val="24"/>
          <w:shd w:val="clear" w:color="auto" w:fill="FFFFFF"/>
        </w:rPr>
        <w:t>Merkezi hedeflemektedir.</w:t>
      </w:r>
    </w:p>
    <w:p w:rsidR="00EE6F2B" w:rsidRDefault="00EE6F2B" w:rsidP="00952E6A">
      <w:pPr>
        <w:pStyle w:val="ListeParagraf"/>
        <w:spacing w:after="0" w:line="240" w:lineRule="auto"/>
        <w:ind w:left="0"/>
        <w:jc w:val="both"/>
        <w:rPr>
          <w:rFonts w:ascii="Times New Roman" w:hAnsi="Times New Roman" w:cs="Times New Roman"/>
          <w:sz w:val="24"/>
          <w:szCs w:val="24"/>
        </w:rPr>
      </w:pPr>
    </w:p>
    <w:p w:rsidR="00772282" w:rsidRDefault="00772282" w:rsidP="00952E6A">
      <w:pPr>
        <w:pStyle w:val="ListeParagraf"/>
        <w:spacing w:after="0" w:line="240" w:lineRule="auto"/>
        <w:ind w:left="0"/>
        <w:jc w:val="both"/>
        <w:rPr>
          <w:rFonts w:ascii="Times New Roman" w:hAnsi="Times New Roman" w:cs="Times New Roman"/>
          <w:sz w:val="24"/>
          <w:szCs w:val="24"/>
        </w:rPr>
      </w:pPr>
    </w:p>
    <w:p w:rsidR="00772282" w:rsidRDefault="00772282" w:rsidP="00952E6A">
      <w:pPr>
        <w:pStyle w:val="ListeParagraf"/>
        <w:spacing w:after="0" w:line="240" w:lineRule="auto"/>
        <w:ind w:left="0"/>
        <w:jc w:val="both"/>
        <w:rPr>
          <w:rFonts w:ascii="Times New Roman" w:hAnsi="Times New Roman" w:cs="Times New Roman"/>
          <w:sz w:val="24"/>
          <w:szCs w:val="24"/>
        </w:rPr>
      </w:pPr>
    </w:p>
    <w:p w:rsidR="00886C0E" w:rsidRDefault="00886C0E" w:rsidP="00952E6A">
      <w:pPr>
        <w:pStyle w:val="ListeParagraf"/>
        <w:spacing w:after="0" w:line="240" w:lineRule="auto"/>
        <w:ind w:left="0"/>
        <w:jc w:val="both"/>
        <w:rPr>
          <w:rFonts w:ascii="Times New Roman" w:hAnsi="Times New Roman" w:cs="Times New Roman"/>
          <w:sz w:val="24"/>
          <w:szCs w:val="24"/>
        </w:rPr>
      </w:pPr>
    </w:p>
    <w:p w:rsidR="00886C0E" w:rsidRDefault="00886C0E" w:rsidP="00952E6A">
      <w:pPr>
        <w:pStyle w:val="ListeParagraf"/>
        <w:spacing w:after="0" w:line="240" w:lineRule="auto"/>
        <w:ind w:left="0"/>
        <w:jc w:val="both"/>
        <w:rPr>
          <w:rFonts w:ascii="Times New Roman" w:hAnsi="Times New Roman" w:cs="Times New Roman"/>
          <w:sz w:val="24"/>
          <w:szCs w:val="24"/>
        </w:rPr>
      </w:pPr>
    </w:p>
    <w:p w:rsidR="00886C0E" w:rsidRDefault="00886C0E" w:rsidP="00952E6A">
      <w:pPr>
        <w:pStyle w:val="ListeParagraf"/>
        <w:spacing w:after="0" w:line="240" w:lineRule="auto"/>
        <w:ind w:left="0"/>
        <w:jc w:val="both"/>
        <w:rPr>
          <w:rFonts w:ascii="Times New Roman" w:hAnsi="Times New Roman" w:cs="Times New Roman"/>
          <w:sz w:val="24"/>
          <w:szCs w:val="24"/>
        </w:rPr>
      </w:pPr>
    </w:p>
    <w:p w:rsidR="00886C0E" w:rsidRDefault="00886C0E" w:rsidP="00952E6A">
      <w:pPr>
        <w:pStyle w:val="ListeParagraf"/>
        <w:spacing w:after="0" w:line="240" w:lineRule="auto"/>
        <w:ind w:left="0"/>
        <w:jc w:val="both"/>
        <w:rPr>
          <w:rFonts w:ascii="Times New Roman" w:hAnsi="Times New Roman" w:cs="Times New Roman"/>
          <w:sz w:val="24"/>
          <w:szCs w:val="24"/>
        </w:rPr>
      </w:pPr>
    </w:p>
    <w:p w:rsidR="00886C0E" w:rsidRDefault="00886C0E" w:rsidP="00952E6A">
      <w:pPr>
        <w:pStyle w:val="ListeParagraf"/>
        <w:spacing w:after="0" w:line="240" w:lineRule="auto"/>
        <w:ind w:left="0"/>
        <w:jc w:val="both"/>
        <w:rPr>
          <w:rFonts w:ascii="Times New Roman" w:hAnsi="Times New Roman" w:cs="Times New Roman"/>
          <w:sz w:val="24"/>
          <w:szCs w:val="24"/>
        </w:rPr>
      </w:pPr>
    </w:p>
    <w:p w:rsidR="00886C0E" w:rsidRDefault="00886C0E" w:rsidP="00952E6A">
      <w:pPr>
        <w:pStyle w:val="ListeParagraf"/>
        <w:spacing w:after="0" w:line="240" w:lineRule="auto"/>
        <w:ind w:left="0"/>
        <w:jc w:val="both"/>
        <w:rPr>
          <w:rFonts w:ascii="Times New Roman" w:hAnsi="Times New Roman" w:cs="Times New Roman"/>
          <w:sz w:val="24"/>
          <w:szCs w:val="24"/>
        </w:rPr>
      </w:pPr>
    </w:p>
    <w:p w:rsidR="00827C86" w:rsidRPr="002D37DA" w:rsidRDefault="00827C86" w:rsidP="00827C86">
      <w:pPr>
        <w:pStyle w:val="ListeParagraf"/>
        <w:numPr>
          <w:ilvl w:val="0"/>
          <w:numId w:val="28"/>
        </w:numPr>
        <w:spacing w:line="240" w:lineRule="auto"/>
        <w:jc w:val="both"/>
        <w:rPr>
          <w:rStyle w:val="Gl"/>
          <w:rFonts w:ascii="Times New Roman" w:hAnsi="Times New Roman" w:cs="Times New Roman"/>
          <w:bCs w:val="0"/>
          <w:sz w:val="28"/>
          <w:szCs w:val="28"/>
        </w:rPr>
      </w:pPr>
      <w:r w:rsidRPr="00862AA9">
        <w:rPr>
          <w:rFonts w:ascii="Times New Roman" w:hAnsi="Times New Roman" w:cs="Times New Roman"/>
          <w:sz w:val="28"/>
          <w:szCs w:val="28"/>
        </w:rPr>
        <w:lastRenderedPageBreak/>
        <w:t xml:space="preserve">1.HPLC-TOF-MS ( </w:t>
      </w:r>
      <w:r w:rsidRPr="00862AA9">
        <w:rPr>
          <w:rStyle w:val="Gl"/>
          <w:rFonts w:ascii="Times New Roman" w:hAnsi="Times New Roman" w:cs="Times New Roman"/>
          <w:b w:val="0"/>
          <w:sz w:val="28"/>
          <w:szCs w:val="28"/>
          <w:shd w:val="clear" w:color="auto" w:fill="FFFFFF"/>
        </w:rPr>
        <w:t>Yüksek Basınçlı Sıvı Kromatografisi )</w:t>
      </w:r>
    </w:p>
    <w:p w:rsidR="002D37DA" w:rsidRPr="00A93101" w:rsidRDefault="002D37DA" w:rsidP="002D37DA">
      <w:pPr>
        <w:pStyle w:val="ListeParagraf"/>
        <w:spacing w:line="240" w:lineRule="auto"/>
        <w:jc w:val="both"/>
        <w:rPr>
          <w:rStyle w:val="Gl"/>
          <w:rFonts w:ascii="Times New Roman" w:hAnsi="Times New Roman" w:cs="Times New Roman"/>
          <w:bCs w:val="0"/>
          <w:sz w:val="28"/>
          <w:szCs w:val="28"/>
        </w:rPr>
      </w:pPr>
    </w:p>
    <w:p w:rsidR="002D37DA" w:rsidRPr="002D37DA" w:rsidRDefault="00A93101" w:rsidP="002D37DA">
      <w:pPr>
        <w:pStyle w:val="ListeParagraf"/>
        <w:spacing w:line="240" w:lineRule="auto"/>
        <w:ind w:left="644"/>
        <w:jc w:val="both"/>
        <w:rPr>
          <w:rFonts w:ascii="Times New Roman" w:hAnsi="Times New Roman" w:cs="Times New Roman"/>
          <w:b/>
          <w:sz w:val="28"/>
          <w:szCs w:val="28"/>
        </w:rPr>
      </w:pPr>
      <w:r>
        <w:rPr>
          <w:noProof/>
          <w:lang w:eastAsia="tr-TR"/>
        </w:rPr>
        <w:drawing>
          <wp:inline distT="0" distB="0" distL="0" distR="0" wp14:anchorId="3BCFEAF6" wp14:editId="3275B8AF">
            <wp:extent cx="2619375" cy="1543050"/>
            <wp:effectExtent l="0" t="0" r="9525" b="0"/>
            <wp:docPr id="4" name="Resim 4" descr="https://krtknadmn.karatekin.edu.tr/files/cankam/2019/hplc%20-%20Copy%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rtknadmn.karatekin.edu.tr/files/cankam/2019/hplc%20-%20Copy%2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294" cy="1546537"/>
                    </a:xfrm>
                    <a:prstGeom prst="rect">
                      <a:avLst/>
                    </a:prstGeom>
                    <a:noFill/>
                    <a:ln>
                      <a:noFill/>
                    </a:ln>
                  </pic:spPr>
                </pic:pic>
              </a:graphicData>
            </a:graphic>
          </wp:inline>
        </w:drawing>
      </w:r>
    </w:p>
    <w:p w:rsidR="00827C86" w:rsidRPr="002D37DA" w:rsidRDefault="00827C86" w:rsidP="00827C86">
      <w:pPr>
        <w:pStyle w:val="ListeParagraf"/>
        <w:numPr>
          <w:ilvl w:val="0"/>
          <w:numId w:val="28"/>
        </w:numPr>
        <w:spacing w:line="240" w:lineRule="auto"/>
        <w:jc w:val="both"/>
        <w:rPr>
          <w:rStyle w:val="Gl"/>
          <w:rFonts w:ascii="Times New Roman" w:hAnsi="Times New Roman" w:cs="Times New Roman"/>
          <w:b w:val="0"/>
          <w:bCs w:val="0"/>
          <w:sz w:val="28"/>
          <w:szCs w:val="28"/>
        </w:rPr>
      </w:pPr>
      <w:r w:rsidRPr="00862AA9">
        <w:rPr>
          <w:rFonts w:ascii="Times New Roman" w:hAnsi="Times New Roman" w:cs="Times New Roman"/>
          <w:sz w:val="28"/>
          <w:szCs w:val="28"/>
        </w:rPr>
        <w:t xml:space="preserve">2.GC-MS </w:t>
      </w:r>
      <w:r w:rsidRPr="00862AA9">
        <w:rPr>
          <w:rStyle w:val="Gl"/>
          <w:rFonts w:ascii="Times New Roman" w:hAnsi="Times New Roman" w:cs="Times New Roman"/>
          <w:b w:val="0"/>
          <w:sz w:val="28"/>
          <w:szCs w:val="28"/>
          <w:shd w:val="clear" w:color="auto" w:fill="FFFFFF"/>
        </w:rPr>
        <w:t>Gaz kromatografisi (GC) ve kütle spektroskopisi (MS)</w:t>
      </w:r>
    </w:p>
    <w:p w:rsidR="002D37DA" w:rsidRDefault="002D37DA" w:rsidP="002D37DA">
      <w:pPr>
        <w:pStyle w:val="ListeParagraf"/>
        <w:spacing w:line="240" w:lineRule="auto"/>
        <w:ind w:left="644"/>
        <w:jc w:val="both"/>
        <w:rPr>
          <w:rFonts w:ascii="Times New Roman" w:hAnsi="Times New Roman" w:cs="Times New Roman"/>
          <w:sz w:val="28"/>
          <w:szCs w:val="28"/>
        </w:rPr>
      </w:pPr>
      <w:r>
        <w:rPr>
          <w:noProof/>
          <w:lang w:eastAsia="tr-TR"/>
        </w:rPr>
        <w:drawing>
          <wp:inline distT="0" distB="0" distL="0" distR="0" wp14:anchorId="119D3341" wp14:editId="56C41037">
            <wp:extent cx="2619375" cy="1619250"/>
            <wp:effectExtent l="0" t="0" r="9525" b="0"/>
            <wp:docPr id="5" name="Resim 5" descr="https://krtknadmn.karatekin.edu.tr/files/cankam/2019/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rtknadmn.karatekin.edu.tr/files/cankam/2019/g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1032" cy="1620274"/>
                    </a:xfrm>
                    <a:prstGeom prst="rect">
                      <a:avLst/>
                    </a:prstGeom>
                    <a:noFill/>
                    <a:ln>
                      <a:noFill/>
                    </a:ln>
                  </pic:spPr>
                </pic:pic>
              </a:graphicData>
            </a:graphic>
          </wp:inline>
        </w:drawing>
      </w:r>
    </w:p>
    <w:p w:rsidR="00156E62" w:rsidRPr="00862AA9" w:rsidRDefault="00156E62" w:rsidP="002D37DA">
      <w:pPr>
        <w:pStyle w:val="ListeParagraf"/>
        <w:spacing w:line="240" w:lineRule="auto"/>
        <w:ind w:left="644"/>
        <w:jc w:val="both"/>
        <w:rPr>
          <w:rFonts w:ascii="Times New Roman" w:hAnsi="Times New Roman" w:cs="Times New Roman"/>
          <w:sz w:val="28"/>
          <w:szCs w:val="28"/>
        </w:rPr>
      </w:pPr>
    </w:p>
    <w:p w:rsidR="009E721E" w:rsidRPr="009E721E" w:rsidRDefault="00827C86" w:rsidP="009E721E">
      <w:pPr>
        <w:pStyle w:val="ListeParagraf"/>
        <w:numPr>
          <w:ilvl w:val="0"/>
          <w:numId w:val="28"/>
        </w:numPr>
        <w:spacing w:line="240" w:lineRule="auto"/>
        <w:jc w:val="both"/>
        <w:rPr>
          <w:rFonts w:ascii="Times New Roman" w:hAnsi="Times New Roman" w:cs="Times New Roman"/>
          <w:sz w:val="28"/>
          <w:szCs w:val="28"/>
        </w:rPr>
      </w:pPr>
      <w:r w:rsidRPr="00862AA9">
        <w:rPr>
          <w:rFonts w:ascii="Times New Roman" w:hAnsi="Times New Roman" w:cs="Times New Roman"/>
          <w:sz w:val="28"/>
          <w:szCs w:val="28"/>
        </w:rPr>
        <w:t xml:space="preserve">3.ICP-MS </w:t>
      </w:r>
      <w:r w:rsidRPr="00862AA9">
        <w:rPr>
          <w:rFonts w:ascii="Times New Roman" w:hAnsi="Times New Roman" w:cs="Times New Roman"/>
          <w:color w:val="202124"/>
          <w:sz w:val="28"/>
          <w:szCs w:val="28"/>
          <w:shd w:val="clear" w:color="auto" w:fill="FFFFFF"/>
        </w:rPr>
        <w:t> (</w:t>
      </w:r>
      <w:proofErr w:type="spellStart"/>
      <w:r w:rsidRPr="00862AA9">
        <w:rPr>
          <w:rFonts w:ascii="Times New Roman" w:hAnsi="Times New Roman" w:cs="Times New Roman"/>
          <w:color w:val="202124"/>
          <w:sz w:val="28"/>
          <w:szCs w:val="28"/>
          <w:shd w:val="clear" w:color="auto" w:fill="FFFFFF"/>
        </w:rPr>
        <w:t>Inductively</w:t>
      </w:r>
      <w:proofErr w:type="spellEnd"/>
      <w:r w:rsidRPr="00862AA9">
        <w:rPr>
          <w:rFonts w:ascii="Times New Roman" w:hAnsi="Times New Roman" w:cs="Times New Roman"/>
          <w:color w:val="202124"/>
          <w:sz w:val="28"/>
          <w:szCs w:val="28"/>
          <w:shd w:val="clear" w:color="auto" w:fill="FFFFFF"/>
        </w:rPr>
        <w:t xml:space="preserve"> </w:t>
      </w:r>
      <w:proofErr w:type="spellStart"/>
      <w:r w:rsidRPr="00862AA9">
        <w:rPr>
          <w:rFonts w:ascii="Times New Roman" w:hAnsi="Times New Roman" w:cs="Times New Roman"/>
          <w:color w:val="202124"/>
          <w:sz w:val="28"/>
          <w:szCs w:val="28"/>
          <w:shd w:val="clear" w:color="auto" w:fill="FFFFFF"/>
        </w:rPr>
        <w:t>Coupled</w:t>
      </w:r>
      <w:proofErr w:type="spellEnd"/>
      <w:r w:rsidRPr="00862AA9">
        <w:rPr>
          <w:rFonts w:ascii="Times New Roman" w:hAnsi="Times New Roman" w:cs="Times New Roman"/>
          <w:color w:val="202124"/>
          <w:sz w:val="28"/>
          <w:szCs w:val="28"/>
          <w:shd w:val="clear" w:color="auto" w:fill="FFFFFF"/>
        </w:rPr>
        <w:t xml:space="preserve"> </w:t>
      </w:r>
      <w:proofErr w:type="spellStart"/>
      <w:r w:rsidRPr="00862AA9">
        <w:rPr>
          <w:rFonts w:ascii="Times New Roman" w:hAnsi="Times New Roman" w:cs="Times New Roman"/>
          <w:color w:val="202124"/>
          <w:sz w:val="28"/>
          <w:szCs w:val="28"/>
          <w:shd w:val="clear" w:color="auto" w:fill="FFFFFF"/>
        </w:rPr>
        <w:t>Plasma</w:t>
      </w:r>
      <w:proofErr w:type="spellEnd"/>
      <w:r w:rsidRPr="00862AA9">
        <w:rPr>
          <w:rFonts w:ascii="Times New Roman" w:hAnsi="Times New Roman" w:cs="Times New Roman"/>
          <w:color w:val="202124"/>
          <w:sz w:val="28"/>
          <w:szCs w:val="28"/>
          <w:shd w:val="clear" w:color="auto" w:fill="FFFFFF"/>
        </w:rPr>
        <w:t xml:space="preserve"> – </w:t>
      </w:r>
      <w:proofErr w:type="spellStart"/>
      <w:r w:rsidRPr="00862AA9">
        <w:rPr>
          <w:rFonts w:ascii="Times New Roman" w:hAnsi="Times New Roman" w:cs="Times New Roman"/>
          <w:color w:val="202124"/>
          <w:sz w:val="28"/>
          <w:szCs w:val="28"/>
          <w:shd w:val="clear" w:color="auto" w:fill="FFFFFF"/>
        </w:rPr>
        <w:t>Mass</w:t>
      </w:r>
      <w:proofErr w:type="spellEnd"/>
      <w:r w:rsidRPr="00862AA9">
        <w:rPr>
          <w:rFonts w:ascii="Times New Roman" w:hAnsi="Times New Roman" w:cs="Times New Roman"/>
          <w:color w:val="202124"/>
          <w:sz w:val="28"/>
          <w:szCs w:val="28"/>
          <w:shd w:val="clear" w:color="auto" w:fill="FFFFFF"/>
        </w:rPr>
        <w:t xml:space="preserve"> </w:t>
      </w:r>
      <w:proofErr w:type="spellStart"/>
      <w:r w:rsidRPr="00862AA9">
        <w:rPr>
          <w:rFonts w:ascii="Times New Roman" w:hAnsi="Times New Roman" w:cs="Times New Roman"/>
          <w:color w:val="202124"/>
          <w:sz w:val="28"/>
          <w:szCs w:val="28"/>
          <w:shd w:val="clear" w:color="auto" w:fill="FFFFFF"/>
        </w:rPr>
        <w:t>Spectrometer</w:t>
      </w:r>
      <w:proofErr w:type="spellEnd"/>
      <w:r w:rsidRPr="00862AA9">
        <w:rPr>
          <w:rFonts w:ascii="Times New Roman" w:hAnsi="Times New Roman" w:cs="Times New Roman"/>
          <w:color w:val="202124"/>
          <w:sz w:val="28"/>
          <w:szCs w:val="28"/>
          <w:shd w:val="clear" w:color="auto" w:fill="FFFFFF"/>
        </w:rPr>
        <w:t>) </w:t>
      </w:r>
    </w:p>
    <w:p w:rsidR="009E721E" w:rsidRDefault="009E721E" w:rsidP="009E721E">
      <w:pPr>
        <w:pStyle w:val="ListeParagraf"/>
        <w:spacing w:line="240" w:lineRule="auto"/>
        <w:ind w:left="644"/>
        <w:jc w:val="both"/>
        <w:rPr>
          <w:rFonts w:ascii="Times New Roman" w:hAnsi="Times New Roman" w:cs="Times New Roman"/>
          <w:sz w:val="28"/>
          <w:szCs w:val="28"/>
        </w:rPr>
      </w:pPr>
      <w:r>
        <w:rPr>
          <w:noProof/>
          <w:lang w:eastAsia="tr-TR"/>
        </w:rPr>
        <w:drawing>
          <wp:inline distT="0" distB="0" distL="0" distR="0" wp14:anchorId="4F61F5F0" wp14:editId="7C24C7C3">
            <wp:extent cx="2714625" cy="1771650"/>
            <wp:effectExtent l="0" t="0" r="9525" b="0"/>
            <wp:docPr id="6" name="Resim 6" descr="https://krtknadmn.karatekin.edu.tr/files/cankam/2019/%C4%B1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rtknadmn.karatekin.edu.tr/files/cankam/2019/%C4%B1c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5868" cy="1772461"/>
                    </a:xfrm>
                    <a:prstGeom prst="rect">
                      <a:avLst/>
                    </a:prstGeom>
                    <a:noFill/>
                    <a:ln>
                      <a:noFill/>
                    </a:ln>
                  </pic:spPr>
                </pic:pic>
              </a:graphicData>
            </a:graphic>
          </wp:inline>
        </w:drawing>
      </w:r>
    </w:p>
    <w:p w:rsidR="00156E62" w:rsidRDefault="00156E62" w:rsidP="009E721E">
      <w:pPr>
        <w:pStyle w:val="ListeParagraf"/>
        <w:spacing w:line="240" w:lineRule="auto"/>
        <w:ind w:left="644"/>
        <w:jc w:val="both"/>
        <w:rPr>
          <w:rFonts w:ascii="Times New Roman" w:hAnsi="Times New Roman" w:cs="Times New Roman"/>
          <w:sz w:val="28"/>
          <w:szCs w:val="28"/>
        </w:rPr>
      </w:pPr>
    </w:p>
    <w:p w:rsidR="00156E62" w:rsidRDefault="00156E62" w:rsidP="009E721E">
      <w:pPr>
        <w:pStyle w:val="ListeParagraf"/>
        <w:spacing w:line="240" w:lineRule="auto"/>
        <w:ind w:left="644"/>
        <w:jc w:val="both"/>
        <w:rPr>
          <w:rFonts w:ascii="Times New Roman" w:hAnsi="Times New Roman" w:cs="Times New Roman"/>
          <w:sz w:val="28"/>
          <w:szCs w:val="28"/>
        </w:rPr>
      </w:pPr>
    </w:p>
    <w:p w:rsidR="00156E62" w:rsidRPr="009E721E" w:rsidRDefault="00156E62" w:rsidP="009E721E">
      <w:pPr>
        <w:pStyle w:val="ListeParagraf"/>
        <w:spacing w:line="240" w:lineRule="auto"/>
        <w:ind w:left="644"/>
        <w:jc w:val="both"/>
        <w:rPr>
          <w:rFonts w:ascii="Times New Roman" w:hAnsi="Times New Roman" w:cs="Times New Roman"/>
          <w:sz w:val="28"/>
          <w:szCs w:val="28"/>
        </w:rPr>
      </w:pPr>
    </w:p>
    <w:p w:rsidR="00827C86" w:rsidRPr="00156E62" w:rsidRDefault="00827C86" w:rsidP="00827C86">
      <w:pPr>
        <w:pStyle w:val="ListeParagraf"/>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Pr="00862AA9">
        <w:rPr>
          <w:rFonts w:ascii="Times New Roman" w:hAnsi="Times New Roman" w:cs="Times New Roman"/>
          <w:sz w:val="28"/>
          <w:szCs w:val="28"/>
        </w:rPr>
        <w:t xml:space="preserve"> </w:t>
      </w:r>
      <w:proofErr w:type="spellStart"/>
      <w:r w:rsidRPr="00862AA9">
        <w:rPr>
          <w:rStyle w:val="Gl"/>
          <w:rFonts w:ascii="Times New Roman" w:hAnsi="Times New Roman" w:cs="Times New Roman"/>
          <w:b w:val="0"/>
          <w:sz w:val="28"/>
          <w:szCs w:val="28"/>
          <w:shd w:val="clear" w:color="auto" w:fill="FFFFFF"/>
        </w:rPr>
        <w:t>Elementel</w:t>
      </w:r>
      <w:proofErr w:type="spellEnd"/>
      <w:r w:rsidRPr="00862AA9">
        <w:rPr>
          <w:rStyle w:val="Gl"/>
          <w:rFonts w:ascii="Times New Roman" w:hAnsi="Times New Roman" w:cs="Times New Roman"/>
          <w:b w:val="0"/>
          <w:sz w:val="28"/>
          <w:szCs w:val="28"/>
          <w:shd w:val="clear" w:color="auto" w:fill="FFFFFF"/>
        </w:rPr>
        <w:t xml:space="preserve"> Analiz Cihazı</w:t>
      </w:r>
      <w:r w:rsidRPr="00862AA9">
        <w:rPr>
          <w:rFonts w:ascii="Times New Roman" w:hAnsi="Times New Roman" w:cs="Times New Roman"/>
          <w:b/>
          <w:sz w:val="28"/>
          <w:szCs w:val="28"/>
          <w:shd w:val="clear" w:color="auto" w:fill="FFFFFF"/>
        </w:rPr>
        <w:t> </w:t>
      </w:r>
      <w:r w:rsidRPr="00862AA9">
        <w:rPr>
          <w:rFonts w:ascii="Times New Roman" w:hAnsi="Times New Roman" w:cs="Times New Roman"/>
          <w:sz w:val="28"/>
          <w:szCs w:val="28"/>
          <w:shd w:val="clear" w:color="auto" w:fill="FFFFFF"/>
        </w:rPr>
        <w:t>(H,C,N,S Analizi)</w:t>
      </w:r>
    </w:p>
    <w:p w:rsidR="00156E62" w:rsidRPr="009E721E" w:rsidRDefault="00156E62" w:rsidP="00156E62">
      <w:pPr>
        <w:pStyle w:val="ListeParagraf"/>
        <w:spacing w:line="240" w:lineRule="auto"/>
        <w:ind w:left="644"/>
        <w:jc w:val="both"/>
        <w:rPr>
          <w:rFonts w:ascii="Times New Roman" w:hAnsi="Times New Roman" w:cs="Times New Roman"/>
          <w:sz w:val="28"/>
          <w:szCs w:val="28"/>
        </w:rPr>
      </w:pPr>
    </w:p>
    <w:p w:rsidR="009E721E" w:rsidRDefault="009E721E" w:rsidP="009E721E">
      <w:pPr>
        <w:pStyle w:val="ListeParagraf"/>
        <w:spacing w:line="240" w:lineRule="auto"/>
        <w:ind w:left="644"/>
        <w:jc w:val="both"/>
        <w:rPr>
          <w:rFonts w:ascii="Times New Roman" w:hAnsi="Times New Roman" w:cs="Times New Roman"/>
          <w:sz w:val="28"/>
          <w:szCs w:val="28"/>
        </w:rPr>
      </w:pPr>
      <w:r>
        <w:rPr>
          <w:noProof/>
          <w:lang w:eastAsia="tr-TR"/>
        </w:rPr>
        <w:drawing>
          <wp:inline distT="0" distB="0" distL="0" distR="0" wp14:anchorId="53C96CA5" wp14:editId="7159DE64">
            <wp:extent cx="2714625" cy="1884204"/>
            <wp:effectExtent l="0" t="0" r="0" b="1905"/>
            <wp:docPr id="7" name="Resim 7" descr="https://krtknadmn.karatekin.edu.tr/files/cankam/2019/elem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rtknadmn.karatekin.edu.tr/files/cankam/2019/elementa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8384" cy="1886813"/>
                    </a:xfrm>
                    <a:prstGeom prst="rect">
                      <a:avLst/>
                    </a:prstGeom>
                    <a:noFill/>
                    <a:ln>
                      <a:noFill/>
                    </a:ln>
                  </pic:spPr>
                </pic:pic>
              </a:graphicData>
            </a:graphic>
          </wp:inline>
        </w:drawing>
      </w:r>
    </w:p>
    <w:p w:rsidR="009E721E" w:rsidRDefault="009E721E" w:rsidP="009E721E">
      <w:pPr>
        <w:pStyle w:val="ListeParagraf"/>
        <w:spacing w:line="240" w:lineRule="auto"/>
        <w:ind w:left="644"/>
        <w:jc w:val="both"/>
        <w:rPr>
          <w:rFonts w:ascii="Times New Roman" w:hAnsi="Times New Roman" w:cs="Times New Roman"/>
          <w:sz w:val="28"/>
          <w:szCs w:val="28"/>
        </w:rPr>
      </w:pPr>
    </w:p>
    <w:p w:rsidR="00156E62" w:rsidRPr="00862AA9" w:rsidRDefault="00156E62" w:rsidP="009E721E">
      <w:pPr>
        <w:pStyle w:val="ListeParagraf"/>
        <w:spacing w:line="240" w:lineRule="auto"/>
        <w:ind w:left="644"/>
        <w:jc w:val="both"/>
        <w:rPr>
          <w:rFonts w:ascii="Times New Roman" w:hAnsi="Times New Roman" w:cs="Times New Roman"/>
          <w:sz w:val="28"/>
          <w:szCs w:val="28"/>
        </w:rPr>
      </w:pPr>
    </w:p>
    <w:p w:rsidR="00827C86" w:rsidRPr="009E721E" w:rsidRDefault="00827C86" w:rsidP="00827C86">
      <w:pPr>
        <w:pStyle w:val="ListeParagraf"/>
        <w:numPr>
          <w:ilvl w:val="0"/>
          <w:numId w:val="28"/>
        </w:numPr>
        <w:spacing w:line="240" w:lineRule="auto"/>
        <w:jc w:val="both"/>
        <w:rPr>
          <w:rStyle w:val="Gl"/>
          <w:rFonts w:ascii="Times New Roman" w:hAnsi="Times New Roman" w:cs="Times New Roman"/>
          <w:b w:val="0"/>
          <w:bCs w:val="0"/>
          <w:sz w:val="28"/>
          <w:szCs w:val="28"/>
        </w:rPr>
      </w:pPr>
      <w:r w:rsidRPr="00862AA9">
        <w:rPr>
          <w:rFonts w:ascii="Times New Roman" w:hAnsi="Times New Roman" w:cs="Times New Roman"/>
          <w:sz w:val="28"/>
          <w:szCs w:val="28"/>
        </w:rPr>
        <w:t xml:space="preserve">5.FT-IR </w:t>
      </w:r>
      <w:r w:rsidRPr="00862AA9">
        <w:rPr>
          <w:rStyle w:val="Gl"/>
          <w:rFonts w:ascii="Times New Roman" w:hAnsi="Times New Roman" w:cs="Times New Roman"/>
          <w:sz w:val="28"/>
          <w:szCs w:val="28"/>
          <w:shd w:val="clear" w:color="auto" w:fill="FFFFFF"/>
        </w:rPr>
        <w:t> </w:t>
      </w:r>
      <w:r w:rsidRPr="00862AA9">
        <w:rPr>
          <w:rStyle w:val="Gl"/>
          <w:rFonts w:ascii="Times New Roman" w:hAnsi="Times New Roman" w:cs="Times New Roman"/>
          <w:b w:val="0"/>
          <w:sz w:val="28"/>
          <w:szCs w:val="28"/>
          <w:shd w:val="clear" w:color="auto" w:fill="FFFFFF"/>
        </w:rPr>
        <w:t>(</w:t>
      </w:r>
      <w:proofErr w:type="spellStart"/>
      <w:r w:rsidRPr="00862AA9">
        <w:rPr>
          <w:rStyle w:val="Gl"/>
          <w:rFonts w:ascii="Times New Roman" w:hAnsi="Times New Roman" w:cs="Times New Roman"/>
          <w:b w:val="0"/>
          <w:sz w:val="28"/>
          <w:szCs w:val="28"/>
          <w:shd w:val="clear" w:color="auto" w:fill="FFFFFF"/>
        </w:rPr>
        <w:t>Fourıer</w:t>
      </w:r>
      <w:proofErr w:type="spellEnd"/>
      <w:r w:rsidRPr="00862AA9">
        <w:rPr>
          <w:rStyle w:val="Gl"/>
          <w:rFonts w:ascii="Times New Roman" w:hAnsi="Times New Roman" w:cs="Times New Roman"/>
          <w:b w:val="0"/>
          <w:sz w:val="28"/>
          <w:szCs w:val="28"/>
          <w:shd w:val="clear" w:color="auto" w:fill="FFFFFF"/>
        </w:rPr>
        <w:t xml:space="preserve"> Dönüşüm Kızılötesi)</w:t>
      </w:r>
    </w:p>
    <w:p w:rsidR="009E721E" w:rsidRPr="00862AA9" w:rsidRDefault="009E721E" w:rsidP="009E721E">
      <w:pPr>
        <w:pStyle w:val="ListeParagraf"/>
        <w:spacing w:line="240" w:lineRule="auto"/>
        <w:ind w:left="644"/>
        <w:jc w:val="both"/>
        <w:rPr>
          <w:rFonts w:ascii="Times New Roman" w:hAnsi="Times New Roman" w:cs="Times New Roman"/>
          <w:sz w:val="28"/>
          <w:szCs w:val="28"/>
        </w:rPr>
      </w:pPr>
      <w:r>
        <w:rPr>
          <w:noProof/>
          <w:lang w:eastAsia="tr-TR"/>
        </w:rPr>
        <w:drawing>
          <wp:inline distT="0" distB="0" distL="0" distR="0" wp14:anchorId="7F3A67D6" wp14:editId="7EAE77FF">
            <wp:extent cx="2728793" cy="1533525"/>
            <wp:effectExtent l="0" t="0" r="0" b="0"/>
            <wp:docPr id="8" name="Resim 8" descr="https://krtknadmn.karatekin.edu.tr/files/cankam/2019/%C4%B1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rtknadmn.karatekin.edu.tr/files/cankam/2019/%C4%B1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0042" cy="1534227"/>
                    </a:xfrm>
                    <a:prstGeom prst="rect">
                      <a:avLst/>
                    </a:prstGeom>
                    <a:noFill/>
                    <a:ln>
                      <a:noFill/>
                    </a:ln>
                  </pic:spPr>
                </pic:pic>
              </a:graphicData>
            </a:graphic>
          </wp:inline>
        </w:drawing>
      </w:r>
    </w:p>
    <w:p w:rsidR="00282318" w:rsidRPr="00140AB8" w:rsidRDefault="00282318" w:rsidP="00952E6A">
      <w:pPr>
        <w:pStyle w:val="ListeParagraf"/>
        <w:spacing w:after="0" w:line="240" w:lineRule="auto"/>
        <w:ind w:left="0"/>
        <w:jc w:val="both"/>
        <w:rPr>
          <w:rFonts w:ascii="Times New Roman" w:hAnsi="Times New Roman" w:cs="Times New Roman"/>
          <w:sz w:val="24"/>
          <w:szCs w:val="24"/>
        </w:rPr>
      </w:pPr>
    </w:p>
    <w:p w:rsidR="00EE6F2B" w:rsidRPr="00140AB8" w:rsidRDefault="00EE6F2B" w:rsidP="00952E6A">
      <w:pPr>
        <w:pStyle w:val="ListeParagraf"/>
        <w:spacing w:after="0" w:line="240" w:lineRule="auto"/>
        <w:ind w:left="0"/>
        <w:jc w:val="both"/>
        <w:rPr>
          <w:rFonts w:ascii="Times New Roman" w:hAnsi="Times New Roman" w:cs="Times New Roman"/>
          <w:sz w:val="24"/>
          <w:szCs w:val="24"/>
        </w:rPr>
      </w:pPr>
    </w:p>
    <w:p w:rsidR="00EE6F2B" w:rsidRPr="00140AB8" w:rsidRDefault="00EE6F2B" w:rsidP="00952E6A">
      <w:pPr>
        <w:pStyle w:val="ListeParagraf"/>
        <w:spacing w:after="0" w:line="240" w:lineRule="auto"/>
        <w:ind w:left="0"/>
        <w:jc w:val="both"/>
        <w:rPr>
          <w:rFonts w:ascii="Times New Roman" w:hAnsi="Times New Roman" w:cs="Times New Roman"/>
          <w:sz w:val="24"/>
          <w:szCs w:val="24"/>
        </w:rPr>
      </w:pPr>
    </w:p>
    <w:p w:rsidR="00827C86" w:rsidRDefault="00827C86" w:rsidP="00952E6A">
      <w:pPr>
        <w:pStyle w:val="ListeParagraf"/>
        <w:spacing w:after="0" w:line="240" w:lineRule="auto"/>
        <w:ind w:left="1065"/>
        <w:jc w:val="both"/>
        <w:rPr>
          <w:rFonts w:ascii="Times New Roman" w:hAnsi="Times New Roman" w:cs="Times New Roman"/>
          <w:sz w:val="24"/>
          <w:szCs w:val="24"/>
        </w:rPr>
      </w:pPr>
    </w:p>
    <w:p w:rsidR="00827C86" w:rsidRDefault="00827C86" w:rsidP="00952E6A">
      <w:pPr>
        <w:pStyle w:val="ListeParagraf"/>
        <w:spacing w:after="0" w:line="240" w:lineRule="auto"/>
        <w:ind w:left="1065"/>
        <w:jc w:val="both"/>
        <w:rPr>
          <w:rFonts w:ascii="Times New Roman" w:hAnsi="Times New Roman" w:cs="Times New Roman"/>
          <w:sz w:val="24"/>
          <w:szCs w:val="24"/>
        </w:rPr>
      </w:pPr>
    </w:p>
    <w:p w:rsidR="00827C86" w:rsidRDefault="00827C86" w:rsidP="00952E6A">
      <w:pPr>
        <w:pStyle w:val="ListeParagraf"/>
        <w:spacing w:after="0" w:line="240" w:lineRule="auto"/>
        <w:ind w:left="1065"/>
        <w:jc w:val="both"/>
        <w:rPr>
          <w:rFonts w:ascii="Times New Roman" w:hAnsi="Times New Roman" w:cs="Times New Roman"/>
          <w:sz w:val="24"/>
          <w:szCs w:val="24"/>
        </w:rPr>
      </w:pPr>
    </w:p>
    <w:p w:rsidR="00827C86" w:rsidRDefault="00827C86" w:rsidP="00952E6A">
      <w:pPr>
        <w:pStyle w:val="ListeParagraf"/>
        <w:spacing w:after="0" w:line="240" w:lineRule="auto"/>
        <w:ind w:left="1065"/>
        <w:jc w:val="both"/>
        <w:rPr>
          <w:rFonts w:ascii="Times New Roman" w:hAnsi="Times New Roman" w:cs="Times New Roman"/>
          <w:sz w:val="24"/>
          <w:szCs w:val="24"/>
        </w:rPr>
      </w:pPr>
    </w:p>
    <w:p w:rsidR="00827C86" w:rsidRPr="00140AB8" w:rsidRDefault="00827C86" w:rsidP="00952E6A">
      <w:pPr>
        <w:pStyle w:val="ListeParagraf"/>
        <w:spacing w:after="0" w:line="240" w:lineRule="auto"/>
        <w:ind w:left="1065"/>
        <w:jc w:val="both"/>
        <w:rPr>
          <w:rFonts w:ascii="Times New Roman" w:hAnsi="Times New Roman" w:cs="Times New Roman"/>
          <w:sz w:val="24"/>
          <w:szCs w:val="24"/>
        </w:rPr>
      </w:pPr>
    </w:p>
    <w:p w:rsidR="00EE6F2B" w:rsidRPr="00140AB8" w:rsidRDefault="00EE6F2B" w:rsidP="00952E6A">
      <w:pPr>
        <w:pStyle w:val="ListeParagraf"/>
        <w:numPr>
          <w:ilvl w:val="0"/>
          <w:numId w:val="10"/>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Diğer Hususlar</w:t>
      </w:r>
    </w:p>
    <w:p w:rsidR="00EE6F2B" w:rsidRPr="00140AB8" w:rsidRDefault="00EE6F2B" w:rsidP="00952E6A">
      <w:pPr>
        <w:pStyle w:val="ListeParagraf"/>
        <w:spacing w:after="0" w:line="240" w:lineRule="auto"/>
        <w:ind w:left="1069"/>
        <w:jc w:val="both"/>
        <w:rPr>
          <w:rFonts w:ascii="Times New Roman" w:hAnsi="Times New Roman" w:cs="Times New Roman"/>
          <w:b/>
          <w:sz w:val="24"/>
          <w:szCs w:val="24"/>
        </w:rPr>
      </w:pPr>
    </w:p>
    <w:p w:rsidR="00EE6F2B" w:rsidRPr="00140AB8" w:rsidRDefault="00EE6F2B" w:rsidP="00952E6A">
      <w:pPr>
        <w:pStyle w:val="ListeParagraf"/>
        <w:spacing w:after="0" w:line="240" w:lineRule="auto"/>
        <w:ind w:left="0"/>
        <w:jc w:val="both"/>
        <w:rPr>
          <w:rFonts w:ascii="Times New Roman" w:hAnsi="Times New Roman" w:cs="Times New Roman"/>
          <w:b/>
          <w:sz w:val="24"/>
          <w:szCs w:val="24"/>
        </w:rPr>
      </w:pPr>
    </w:p>
    <w:p w:rsidR="00CB652B" w:rsidRPr="00886C0E" w:rsidRDefault="00F13169" w:rsidP="00886C0E">
      <w:pPr>
        <w:spacing w:line="240" w:lineRule="auto"/>
        <w:jc w:val="both"/>
        <w:rPr>
          <w:rFonts w:ascii="Times New Roman" w:hAnsi="Times New Roman" w:cs="Times New Roman"/>
          <w:color w:val="000000"/>
          <w:sz w:val="24"/>
          <w:szCs w:val="24"/>
          <w:shd w:val="clear" w:color="auto" w:fill="FFFFFF"/>
        </w:rPr>
      </w:pPr>
      <w:r w:rsidRPr="00140AB8">
        <w:rPr>
          <w:rFonts w:ascii="Times New Roman" w:hAnsi="Times New Roman" w:cs="Times New Roman"/>
          <w:color w:val="000000"/>
          <w:sz w:val="24"/>
          <w:szCs w:val="24"/>
          <w:shd w:val="clear" w:color="auto" w:fill="FFFFFF"/>
        </w:rPr>
        <w:t xml:space="preserve">Yükseköğretim kurumlarında eğitim-öğretimin desteklenmesi amacıyla çeşitli alanların uygulama ihtiyacı ve bazı meslek dallarının hazırlık ve destek faaliyetleri için eğitim-öğretim, uygulama ve araştırmaların sürdürüldüğü bir Merkezdir </w:t>
      </w:r>
    </w:p>
    <w:p w:rsidR="00CB652B" w:rsidRDefault="00CB652B" w:rsidP="00952E6A">
      <w:pPr>
        <w:pStyle w:val="ListeParagraf"/>
        <w:spacing w:after="0" w:line="240" w:lineRule="auto"/>
        <w:ind w:left="0"/>
        <w:jc w:val="both"/>
        <w:rPr>
          <w:rFonts w:ascii="Times New Roman" w:hAnsi="Times New Roman" w:cs="Times New Roman"/>
          <w:b/>
          <w:sz w:val="24"/>
          <w:szCs w:val="24"/>
        </w:rPr>
      </w:pPr>
    </w:p>
    <w:p w:rsidR="00CB652B" w:rsidRPr="00140AB8" w:rsidRDefault="00CB652B" w:rsidP="00952E6A">
      <w:pPr>
        <w:pStyle w:val="ListeParagraf"/>
        <w:spacing w:after="0" w:line="240" w:lineRule="auto"/>
        <w:ind w:left="0"/>
        <w:jc w:val="both"/>
        <w:rPr>
          <w:rFonts w:ascii="Times New Roman" w:hAnsi="Times New Roman" w:cs="Times New Roman"/>
          <w:b/>
          <w:sz w:val="24"/>
          <w:szCs w:val="24"/>
        </w:rPr>
      </w:pPr>
    </w:p>
    <w:p w:rsidR="00EE6F2B" w:rsidRPr="00140AB8" w:rsidRDefault="00EE6F2B" w:rsidP="00952E6A">
      <w:pPr>
        <w:pStyle w:val="ListeParagraf"/>
        <w:spacing w:after="0" w:line="240" w:lineRule="auto"/>
        <w:ind w:left="0"/>
        <w:jc w:val="both"/>
        <w:rPr>
          <w:rFonts w:ascii="Times New Roman" w:hAnsi="Times New Roman" w:cs="Times New Roman"/>
          <w:b/>
          <w:sz w:val="24"/>
          <w:szCs w:val="24"/>
        </w:rPr>
      </w:pPr>
    </w:p>
    <w:p w:rsidR="00EE6F2B" w:rsidRPr="00140AB8" w:rsidRDefault="00EE6F2B" w:rsidP="00952E6A">
      <w:pPr>
        <w:pStyle w:val="ListeParagraf"/>
        <w:numPr>
          <w:ilvl w:val="0"/>
          <w:numId w:val="1"/>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FAALİYETLERE İLİŞKİN BİLGİ VE DEĞERLENDİRMELER</w:t>
      </w:r>
    </w:p>
    <w:p w:rsidR="00EE6F2B" w:rsidRPr="00140AB8" w:rsidRDefault="00EE6F2B" w:rsidP="00952E6A">
      <w:pPr>
        <w:pStyle w:val="ListeParagraf"/>
        <w:spacing w:after="0" w:line="240" w:lineRule="auto"/>
        <w:ind w:left="1080"/>
        <w:jc w:val="both"/>
        <w:rPr>
          <w:rFonts w:ascii="Times New Roman" w:hAnsi="Times New Roman" w:cs="Times New Roman"/>
          <w:b/>
          <w:sz w:val="24"/>
          <w:szCs w:val="24"/>
        </w:rPr>
      </w:pPr>
    </w:p>
    <w:p w:rsidR="00E53595" w:rsidRDefault="00E53595" w:rsidP="00952E6A">
      <w:pPr>
        <w:pStyle w:val="ListeParagraf"/>
        <w:spacing w:after="0" w:line="240" w:lineRule="auto"/>
        <w:ind w:left="0"/>
        <w:jc w:val="both"/>
        <w:rPr>
          <w:rFonts w:ascii="Times New Roman" w:hAnsi="Times New Roman" w:cs="Times New Roman"/>
          <w:sz w:val="24"/>
          <w:szCs w:val="24"/>
        </w:rPr>
      </w:pPr>
    </w:p>
    <w:p w:rsidR="00E53595" w:rsidRPr="00E53595" w:rsidRDefault="00E53595" w:rsidP="00952E6A">
      <w:pPr>
        <w:pStyle w:val="ListeParagraf"/>
        <w:spacing w:after="0" w:line="240" w:lineRule="auto"/>
        <w:ind w:left="0"/>
        <w:jc w:val="both"/>
        <w:rPr>
          <w:rFonts w:ascii="Times New Roman" w:hAnsi="Times New Roman" w:cs="Times New Roman"/>
          <w:sz w:val="24"/>
          <w:szCs w:val="24"/>
        </w:rPr>
      </w:pPr>
      <w:r w:rsidRPr="00E53595">
        <w:rPr>
          <w:rFonts w:ascii="Times New Roman" w:hAnsi="Times New Roman" w:cs="Times New Roman"/>
          <w:sz w:val="24"/>
          <w:szCs w:val="24"/>
        </w:rPr>
        <w:t>2019 Yılında aktif olarak NMR cihazı faaliyet göstermiş olup, yukarıda belirtimiz cihazların 2020 yılında faaliyete geçmesi hususunda gerekli Eğitim ve Ar-</w:t>
      </w:r>
      <w:proofErr w:type="gramStart"/>
      <w:r w:rsidRPr="00E53595">
        <w:rPr>
          <w:rFonts w:ascii="Times New Roman" w:hAnsi="Times New Roman" w:cs="Times New Roman"/>
          <w:sz w:val="24"/>
          <w:szCs w:val="24"/>
        </w:rPr>
        <w:t>Ge  çalışmaları</w:t>
      </w:r>
      <w:proofErr w:type="gramEnd"/>
      <w:r w:rsidRPr="00E53595">
        <w:rPr>
          <w:rFonts w:ascii="Times New Roman" w:hAnsi="Times New Roman" w:cs="Times New Roman"/>
          <w:sz w:val="24"/>
          <w:szCs w:val="24"/>
        </w:rPr>
        <w:t xml:space="preserve"> sürdürülmektedir</w:t>
      </w:r>
    </w:p>
    <w:p w:rsidR="00E53595" w:rsidRPr="00E53595" w:rsidRDefault="00E53595" w:rsidP="00952E6A">
      <w:pPr>
        <w:pStyle w:val="ListeParagraf"/>
        <w:spacing w:after="0" w:line="240" w:lineRule="auto"/>
        <w:ind w:left="1069"/>
        <w:jc w:val="both"/>
        <w:rPr>
          <w:rFonts w:ascii="Times New Roman" w:hAnsi="Times New Roman" w:cs="Times New Roman"/>
          <w:sz w:val="24"/>
          <w:szCs w:val="24"/>
        </w:rPr>
      </w:pPr>
    </w:p>
    <w:p w:rsidR="00E53595" w:rsidRDefault="00E53595" w:rsidP="00952E6A">
      <w:pPr>
        <w:pStyle w:val="ListeParagraf"/>
        <w:spacing w:after="0" w:line="240" w:lineRule="auto"/>
        <w:ind w:left="0"/>
        <w:jc w:val="both"/>
        <w:rPr>
          <w:rFonts w:ascii="Times New Roman" w:hAnsi="Times New Roman" w:cs="Times New Roman"/>
          <w:sz w:val="24"/>
          <w:szCs w:val="24"/>
        </w:rPr>
      </w:pPr>
    </w:p>
    <w:p w:rsidR="00E53595" w:rsidRDefault="00E53595" w:rsidP="00952E6A">
      <w:pPr>
        <w:pStyle w:val="ListeParagraf"/>
        <w:spacing w:after="0" w:line="240" w:lineRule="auto"/>
        <w:ind w:left="0"/>
        <w:jc w:val="both"/>
        <w:rPr>
          <w:rFonts w:ascii="Times New Roman" w:hAnsi="Times New Roman" w:cs="Times New Roman"/>
          <w:sz w:val="24"/>
          <w:szCs w:val="24"/>
        </w:rPr>
      </w:pPr>
    </w:p>
    <w:p w:rsidR="00EE6F2B" w:rsidRPr="00140AB8" w:rsidRDefault="00EE6F2B" w:rsidP="00952E6A">
      <w:pPr>
        <w:pStyle w:val="ListeParagraf"/>
        <w:spacing w:after="0" w:line="240" w:lineRule="auto"/>
        <w:ind w:left="0"/>
        <w:jc w:val="both"/>
        <w:rPr>
          <w:rFonts w:ascii="Times New Roman" w:hAnsi="Times New Roman" w:cs="Times New Roman"/>
          <w:sz w:val="24"/>
          <w:szCs w:val="24"/>
        </w:rPr>
      </w:pPr>
      <w:r w:rsidRPr="00140AB8">
        <w:rPr>
          <w:rFonts w:ascii="Times New Roman" w:hAnsi="Times New Roman" w:cs="Times New Roman"/>
          <w:sz w:val="24"/>
          <w:szCs w:val="24"/>
        </w:rPr>
        <w:t>Kamu idarelerince hazırlanacak faaliyet raporları hakkında yönetmeliğin 18/c maddesi gereğince mali bilgiler başlığı altında,</w:t>
      </w:r>
    </w:p>
    <w:p w:rsidR="00EE6F2B" w:rsidRPr="00140AB8" w:rsidRDefault="00EE6F2B" w:rsidP="00952E6A">
      <w:pPr>
        <w:pStyle w:val="ListeParagraf"/>
        <w:numPr>
          <w:ilvl w:val="0"/>
          <w:numId w:val="11"/>
        </w:numPr>
        <w:spacing w:after="0" w:line="240" w:lineRule="auto"/>
        <w:jc w:val="both"/>
        <w:rPr>
          <w:rFonts w:ascii="Times New Roman" w:hAnsi="Times New Roman" w:cs="Times New Roman"/>
          <w:sz w:val="24"/>
          <w:szCs w:val="24"/>
        </w:rPr>
      </w:pPr>
      <w:r w:rsidRPr="00140AB8">
        <w:rPr>
          <w:rFonts w:ascii="Times New Roman" w:hAnsi="Times New Roman" w:cs="Times New Roman"/>
          <w:sz w:val="24"/>
          <w:szCs w:val="24"/>
        </w:rPr>
        <w:t>Kullanılan kaynaklara,</w:t>
      </w:r>
    </w:p>
    <w:p w:rsidR="00EE6F2B" w:rsidRPr="00140AB8" w:rsidRDefault="00EE6F2B" w:rsidP="00952E6A">
      <w:pPr>
        <w:pStyle w:val="ListeParagraf"/>
        <w:numPr>
          <w:ilvl w:val="0"/>
          <w:numId w:val="11"/>
        </w:numPr>
        <w:spacing w:after="0" w:line="240" w:lineRule="auto"/>
        <w:jc w:val="both"/>
        <w:rPr>
          <w:rFonts w:ascii="Times New Roman" w:hAnsi="Times New Roman" w:cs="Times New Roman"/>
          <w:sz w:val="24"/>
          <w:szCs w:val="24"/>
        </w:rPr>
      </w:pPr>
      <w:r w:rsidRPr="00140AB8">
        <w:rPr>
          <w:rFonts w:ascii="Times New Roman" w:hAnsi="Times New Roman" w:cs="Times New Roman"/>
          <w:sz w:val="24"/>
          <w:szCs w:val="24"/>
        </w:rPr>
        <w:t>Bütçe hedef ve gerçekleşmeleri ile meydana gelen sapmaların nedenlerine,</w:t>
      </w:r>
    </w:p>
    <w:p w:rsidR="00EE6F2B" w:rsidRPr="00140AB8" w:rsidRDefault="00EE6F2B" w:rsidP="00952E6A">
      <w:pPr>
        <w:pStyle w:val="ListeParagraf"/>
        <w:numPr>
          <w:ilvl w:val="0"/>
          <w:numId w:val="11"/>
        </w:numPr>
        <w:spacing w:after="0" w:line="240" w:lineRule="auto"/>
        <w:jc w:val="both"/>
        <w:rPr>
          <w:rFonts w:ascii="Times New Roman" w:hAnsi="Times New Roman" w:cs="Times New Roman"/>
          <w:sz w:val="24"/>
          <w:szCs w:val="24"/>
        </w:rPr>
      </w:pPr>
      <w:r w:rsidRPr="00140AB8">
        <w:rPr>
          <w:rFonts w:ascii="Times New Roman" w:hAnsi="Times New Roman" w:cs="Times New Roman"/>
          <w:sz w:val="24"/>
          <w:szCs w:val="24"/>
        </w:rPr>
        <w:t>Varlık ve yükümlülükler ile yardım yapılan birlik, kurum ve kuruluşların faaliyetlerine ilişkin bilgilere,</w:t>
      </w:r>
    </w:p>
    <w:p w:rsidR="00EE6F2B" w:rsidRPr="00140AB8" w:rsidRDefault="00EE6F2B" w:rsidP="00952E6A">
      <w:pPr>
        <w:pStyle w:val="ListeParagraf"/>
        <w:numPr>
          <w:ilvl w:val="0"/>
          <w:numId w:val="11"/>
        </w:numPr>
        <w:spacing w:after="0" w:line="240" w:lineRule="auto"/>
        <w:jc w:val="both"/>
        <w:rPr>
          <w:rFonts w:ascii="Times New Roman" w:hAnsi="Times New Roman" w:cs="Times New Roman"/>
          <w:sz w:val="24"/>
          <w:szCs w:val="24"/>
        </w:rPr>
      </w:pPr>
      <w:r w:rsidRPr="00140AB8">
        <w:rPr>
          <w:rFonts w:ascii="Times New Roman" w:hAnsi="Times New Roman" w:cs="Times New Roman"/>
          <w:sz w:val="24"/>
          <w:szCs w:val="24"/>
        </w:rPr>
        <w:t>Temel mali tablolara ilişkin açıklamalara yer verilir.</w:t>
      </w:r>
    </w:p>
    <w:p w:rsidR="000C4417" w:rsidRDefault="006A13C0" w:rsidP="00952E6A">
      <w:pPr>
        <w:spacing w:after="0" w:line="240" w:lineRule="auto"/>
        <w:jc w:val="both"/>
        <w:rPr>
          <w:rFonts w:ascii="Times New Roman" w:hAnsi="Times New Roman" w:cs="Times New Roman"/>
          <w:sz w:val="24"/>
          <w:szCs w:val="24"/>
        </w:rPr>
      </w:pPr>
      <w:r w:rsidRPr="00140AB8">
        <w:rPr>
          <w:rFonts w:ascii="Times New Roman" w:hAnsi="Times New Roman" w:cs="Times New Roman"/>
          <w:sz w:val="24"/>
          <w:szCs w:val="24"/>
        </w:rPr>
        <w:t>Ayrıca iç ve dış mali denetim sonuçları hakkındaki özet bilgile</w:t>
      </w:r>
      <w:r w:rsidR="00886C0E">
        <w:rPr>
          <w:rFonts w:ascii="Times New Roman" w:hAnsi="Times New Roman" w:cs="Times New Roman"/>
          <w:sz w:val="24"/>
          <w:szCs w:val="24"/>
        </w:rPr>
        <w:t>r de bu başlık altında yer al</w:t>
      </w:r>
    </w:p>
    <w:p w:rsidR="000C4417" w:rsidRDefault="000C4417" w:rsidP="00952E6A">
      <w:pPr>
        <w:spacing w:after="0" w:line="240" w:lineRule="auto"/>
        <w:jc w:val="both"/>
        <w:rPr>
          <w:rFonts w:ascii="Times New Roman" w:hAnsi="Times New Roman" w:cs="Times New Roman"/>
          <w:sz w:val="24"/>
          <w:szCs w:val="24"/>
        </w:rPr>
      </w:pPr>
    </w:p>
    <w:p w:rsidR="000C4417" w:rsidRDefault="000C4417" w:rsidP="00952E6A">
      <w:pPr>
        <w:spacing w:after="0" w:line="240" w:lineRule="auto"/>
        <w:jc w:val="both"/>
        <w:rPr>
          <w:rFonts w:ascii="Times New Roman" w:hAnsi="Times New Roman" w:cs="Times New Roman"/>
          <w:sz w:val="24"/>
          <w:szCs w:val="24"/>
        </w:rPr>
      </w:pPr>
    </w:p>
    <w:p w:rsidR="00827C86" w:rsidRDefault="00827C86" w:rsidP="00952E6A">
      <w:pPr>
        <w:spacing w:after="0" w:line="240" w:lineRule="auto"/>
        <w:jc w:val="both"/>
        <w:rPr>
          <w:rFonts w:ascii="Times New Roman" w:hAnsi="Times New Roman" w:cs="Times New Roman"/>
          <w:sz w:val="24"/>
          <w:szCs w:val="24"/>
        </w:rPr>
      </w:pPr>
    </w:p>
    <w:p w:rsidR="000C4417" w:rsidRDefault="000C4417" w:rsidP="00952E6A">
      <w:pPr>
        <w:spacing w:after="0" w:line="240" w:lineRule="auto"/>
        <w:jc w:val="both"/>
        <w:rPr>
          <w:rFonts w:ascii="Times New Roman" w:hAnsi="Times New Roman" w:cs="Times New Roman"/>
          <w:sz w:val="24"/>
          <w:szCs w:val="24"/>
        </w:rPr>
      </w:pPr>
    </w:p>
    <w:p w:rsidR="000C4417" w:rsidRPr="00140AB8" w:rsidRDefault="000C4417" w:rsidP="00952E6A">
      <w:pPr>
        <w:spacing w:after="0" w:line="240" w:lineRule="auto"/>
        <w:jc w:val="both"/>
        <w:rPr>
          <w:rFonts w:ascii="Times New Roman" w:hAnsi="Times New Roman" w:cs="Times New Roman"/>
          <w:sz w:val="24"/>
          <w:szCs w:val="24"/>
        </w:rPr>
      </w:pPr>
    </w:p>
    <w:p w:rsidR="006A13C0" w:rsidRPr="00140AB8" w:rsidRDefault="006A13C0" w:rsidP="00952E6A">
      <w:pPr>
        <w:pStyle w:val="ListeParagraf"/>
        <w:numPr>
          <w:ilvl w:val="0"/>
          <w:numId w:val="13"/>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Bütçe Uygulama Sonuçları</w:t>
      </w:r>
    </w:p>
    <w:p w:rsidR="006A13C0" w:rsidRPr="00140AB8" w:rsidRDefault="006A13C0" w:rsidP="00952E6A">
      <w:pPr>
        <w:pStyle w:val="ListeParagraf"/>
        <w:spacing w:after="0" w:line="240" w:lineRule="auto"/>
        <w:ind w:left="709"/>
        <w:jc w:val="both"/>
        <w:rPr>
          <w:rFonts w:ascii="Times New Roman" w:hAnsi="Times New Roman" w:cs="Times New Roman"/>
          <w:b/>
          <w:sz w:val="24"/>
          <w:szCs w:val="24"/>
        </w:rPr>
      </w:pPr>
    </w:p>
    <w:p w:rsidR="006A13C0" w:rsidRPr="00140AB8" w:rsidRDefault="006A13C0" w:rsidP="00952E6A">
      <w:pPr>
        <w:pStyle w:val="ListeParagraf"/>
        <w:spacing w:after="0" w:line="240" w:lineRule="auto"/>
        <w:ind w:left="709"/>
        <w:jc w:val="both"/>
        <w:rPr>
          <w:rFonts w:ascii="Times New Roman" w:hAnsi="Times New Roman" w:cs="Times New Roman"/>
          <w:b/>
          <w:sz w:val="24"/>
          <w:szCs w:val="24"/>
        </w:rPr>
      </w:pPr>
      <w:r w:rsidRPr="00140AB8">
        <w:rPr>
          <w:rFonts w:ascii="Times New Roman" w:hAnsi="Times New Roman" w:cs="Times New Roman"/>
          <w:b/>
          <w:sz w:val="24"/>
          <w:szCs w:val="24"/>
        </w:rPr>
        <w:t>1.1- Bütçe Giderleri</w:t>
      </w:r>
    </w:p>
    <w:tbl>
      <w:tblPr>
        <w:tblStyle w:val="TabloKlavuzu"/>
        <w:tblW w:w="9720" w:type="dxa"/>
        <w:tblLook w:val="04A0" w:firstRow="1" w:lastRow="0" w:firstColumn="1" w:lastColumn="0" w:noHBand="0" w:noVBand="1"/>
      </w:tblPr>
      <w:tblGrid>
        <w:gridCol w:w="2925"/>
        <w:gridCol w:w="2254"/>
        <w:gridCol w:w="2395"/>
        <w:gridCol w:w="2146"/>
      </w:tblGrid>
      <w:tr w:rsidR="006A13C0" w:rsidRPr="00140AB8" w:rsidTr="00366135">
        <w:trPr>
          <w:trHeight w:val="113"/>
        </w:trPr>
        <w:tc>
          <w:tcPr>
            <w:tcW w:w="2925" w:type="dxa"/>
            <w:vMerge w:val="restart"/>
          </w:tcPr>
          <w:p w:rsidR="006A13C0" w:rsidRPr="00140AB8" w:rsidRDefault="006A13C0" w:rsidP="00952E6A">
            <w:pPr>
              <w:pStyle w:val="ListeParagraf"/>
              <w:ind w:left="0"/>
              <w:jc w:val="both"/>
              <w:rPr>
                <w:rFonts w:ascii="Times New Roman" w:hAnsi="Times New Roman" w:cs="Times New Roman"/>
                <w:b/>
                <w:sz w:val="24"/>
                <w:szCs w:val="24"/>
              </w:rPr>
            </w:pPr>
          </w:p>
        </w:tc>
        <w:tc>
          <w:tcPr>
            <w:tcW w:w="2254" w:type="dxa"/>
          </w:tcPr>
          <w:p w:rsidR="006A13C0" w:rsidRPr="00140AB8" w:rsidRDefault="00366135" w:rsidP="00952E6A">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2020</w:t>
            </w:r>
            <w:r w:rsidR="006A13C0" w:rsidRPr="00140AB8">
              <w:rPr>
                <w:rFonts w:ascii="Times New Roman" w:hAnsi="Times New Roman" w:cs="Times New Roman"/>
                <w:b/>
                <w:sz w:val="24"/>
                <w:szCs w:val="24"/>
              </w:rPr>
              <w:t xml:space="preserve"> BÜTÇE BAŞLANGIÇ ÖDENEĞİ</w:t>
            </w:r>
          </w:p>
        </w:tc>
        <w:tc>
          <w:tcPr>
            <w:tcW w:w="2395" w:type="dxa"/>
          </w:tcPr>
          <w:p w:rsidR="00366135" w:rsidRDefault="00366135" w:rsidP="00952E6A">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2020</w:t>
            </w:r>
          </w:p>
          <w:p w:rsidR="006A13C0" w:rsidRPr="00140AB8" w:rsidRDefault="006A13C0"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GERÇEKLEŞME TOPLAMI</w:t>
            </w:r>
          </w:p>
        </w:tc>
        <w:tc>
          <w:tcPr>
            <w:tcW w:w="2146" w:type="dxa"/>
          </w:tcPr>
          <w:p w:rsidR="006A13C0" w:rsidRPr="00140AB8" w:rsidRDefault="006A13C0"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GERÇEKLEŞME ORANI</w:t>
            </w:r>
          </w:p>
        </w:tc>
      </w:tr>
      <w:tr w:rsidR="006A13C0" w:rsidRPr="00140AB8" w:rsidTr="00366135">
        <w:trPr>
          <w:trHeight w:val="113"/>
        </w:trPr>
        <w:tc>
          <w:tcPr>
            <w:tcW w:w="2925" w:type="dxa"/>
            <w:vMerge/>
          </w:tcPr>
          <w:p w:rsidR="006A13C0" w:rsidRPr="00140AB8" w:rsidRDefault="006A13C0" w:rsidP="00952E6A">
            <w:pPr>
              <w:pStyle w:val="ListeParagraf"/>
              <w:ind w:left="0"/>
              <w:jc w:val="both"/>
              <w:rPr>
                <w:rFonts w:ascii="Times New Roman" w:hAnsi="Times New Roman" w:cs="Times New Roman"/>
                <w:b/>
                <w:sz w:val="24"/>
                <w:szCs w:val="24"/>
              </w:rPr>
            </w:pPr>
          </w:p>
        </w:tc>
        <w:tc>
          <w:tcPr>
            <w:tcW w:w="2254" w:type="dxa"/>
          </w:tcPr>
          <w:p w:rsidR="006A13C0" w:rsidRPr="00140AB8" w:rsidRDefault="006A13C0"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TL</w:t>
            </w:r>
          </w:p>
        </w:tc>
        <w:tc>
          <w:tcPr>
            <w:tcW w:w="2395" w:type="dxa"/>
          </w:tcPr>
          <w:p w:rsidR="006A13C0" w:rsidRPr="00140AB8" w:rsidRDefault="006A13C0"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TL</w:t>
            </w:r>
          </w:p>
        </w:tc>
        <w:tc>
          <w:tcPr>
            <w:tcW w:w="2146" w:type="dxa"/>
          </w:tcPr>
          <w:p w:rsidR="006A13C0" w:rsidRPr="00140AB8" w:rsidRDefault="006A13C0"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w:t>
            </w:r>
          </w:p>
        </w:tc>
      </w:tr>
      <w:tr w:rsidR="006A13C0" w:rsidRPr="00140AB8" w:rsidTr="00366135">
        <w:trPr>
          <w:trHeight w:val="347"/>
        </w:trPr>
        <w:tc>
          <w:tcPr>
            <w:tcW w:w="2925" w:type="dxa"/>
          </w:tcPr>
          <w:p w:rsidR="006A13C0" w:rsidRPr="00140AB8" w:rsidRDefault="006A13C0" w:rsidP="00366135">
            <w:pPr>
              <w:pStyle w:val="ListeParagraf"/>
              <w:ind w:left="0"/>
              <w:rPr>
                <w:rFonts w:ascii="Times New Roman" w:hAnsi="Times New Roman" w:cs="Times New Roman"/>
                <w:b/>
                <w:sz w:val="24"/>
                <w:szCs w:val="24"/>
              </w:rPr>
            </w:pPr>
            <w:r w:rsidRPr="00140AB8">
              <w:rPr>
                <w:rFonts w:ascii="Times New Roman" w:hAnsi="Times New Roman" w:cs="Times New Roman"/>
                <w:b/>
                <w:sz w:val="24"/>
                <w:szCs w:val="24"/>
              </w:rPr>
              <w:t>Bütçe Giderleri Toplamı</w:t>
            </w:r>
          </w:p>
        </w:tc>
        <w:tc>
          <w:tcPr>
            <w:tcW w:w="2254" w:type="dxa"/>
          </w:tcPr>
          <w:p w:rsidR="006A13C0" w:rsidRPr="00140AB8" w:rsidRDefault="006A13C0" w:rsidP="00952E6A">
            <w:pPr>
              <w:pStyle w:val="ListeParagraf"/>
              <w:ind w:left="0"/>
              <w:jc w:val="both"/>
              <w:rPr>
                <w:rFonts w:ascii="Times New Roman" w:hAnsi="Times New Roman" w:cs="Times New Roman"/>
                <w:b/>
                <w:sz w:val="24"/>
                <w:szCs w:val="24"/>
              </w:rPr>
            </w:pPr>
          </w:p>
        </w:tc>
        <w:tc>
          <w:tcPr>
            <w:tcW w:w="2395" w:type="dxa"/>
          </w:tcPr>
          <w:p w:rsidR="006A13C0" w:rsidRPr="00140AB8" w:rsidRDefault="006A13C0" w:rsidP="00952E6A">
            <w:pPr>
              <w:pStyle w:val="ListeParagraf"/>
              <w:ind w:left="0"/>
              <w:jc w:val="both"/>
              <w:rPr>
                <w:rFonts w:ascii="Times New Roman" w:hAnsi="Times New Roman" w:cs="Times New Roman"/>
                <w:b/>
                <w:sz w:val="24"/>
                <w:szCs w:val="24"/>
              </w:rPr>
            </w:pPr>
          </w:p>
        </w:tc>
        <w:tc>
          <w:tcPr>
            <w:tcW w:w="2146" w:type="dxa"/>
          </w:tcPr>
          <w:p w:rsidR="006A13C0" w:rsidRPr="00140AB8" w:rsidRDefault="006A13C0" w:rsidP="00952E6A">
            <w:pPr>
              <w:pStyle w:val="ListeParagraf"/>
              <w:ind w:left="0"/>
              <w:jc w:val="both"/>
              <w:rPr>
                <w:rFonts w:ascii="Times New Roman" w:hAnsi="Times New Roman" w:cs="Times New Roman"/>
                <w:b/>
                <w:sz w:val="24"/>
                <w:szCs w:val="24"/>
              </w:rPr>
            </w:pPr>
          </w:p>
        </w:tc>
      </w:tr>
      <w:tr w:rsidR="006A13C0" w:rsidRPr="00140AB8" w:rsidTr="00366135">
        <w:trPr>
          <w:trHeight w:val="224"/>
        </w:trPr>
        <w:tc>
          <w:tcPr>
            <w:tcW w:w="2925" w:type="dxa"/>
          </w:tcPr>
          <w:p w:rsidR="006A13C0" w:rsidRPr="00140AB8" w:rsidRDefault="006A13C0" w:rsidP="00366135">
            <w:pPr>
              <w:rPr>
                <w:rFonts w:ascii="Times New Roman" w:hAnsi="Times New Roman" w:cs="Times New Roman"/>
                <w:b/>
                <w:sz w:val="24"/>
                <w:szCs w:val="24"/>
              </w:rPr>
            </w:pPr>
            <w:r w:rsidRPr="00140AB8">
              <w:rPr>
                <w:rFonts w:ascii="Times New Roman" w:hAnsi="Times New Roman" w:cs="Times New Roman"/>
                <w:b/>
                <w:sz w:val="24"/>
                <w:szCs w:val="24"/>
              </w:rPr>
              <w:t>01-Personel Giderleri</w:t>
            </w:r>
          </w:p>
        </w:tc>
        <w:tc>
          <w:tcPr>
            <w:tcW w:w="2254" w:type="dxa"/>
            <w:vAlign w:val="bottom"/>
          </w:tcPr>
          <w:p w:rsidR="006A13C0"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60.000.00 TL</w:t>
            </w:r>
          </w:p>
        </w:tc>
        <w:tc>
          <w:tcPr>
            <w:tcW w:w="2395" w:type="dxa"/>
            <w:vAlign w:val="bottom"/>
          </w:tcPr>
          <w:p w:rsidR="006A13C0"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52.855,51 TL</w:t>
            </w:r>
          </w:p>
        </w:tc>
        <w:tc>
          <w:tcPr>
            <w:tcW w:w="2146" w:type="dxa"/>
            <w:vAlign w:val="bottom"/>
          </w:tcPr>
          <w:p w:rsidR="006A13C0"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82</w:t>
            </w:r>
          </w:p>
        </w:tc>
      </w:tr>
      <w:tr w:rsidR="00366135" w:rsidRPr="00140AB8" w:rsidTr="00366135">
        <w:trPr>
          <w:trHeight w:val="686"/>
        </w:trPr>
        <w:tc>
          <w:tcPr>
            <w:tcW w:w="2925" w:type="dxa"/>
          </w:tcPr>
          <w:p w:rsidR="00366135" w:rsidRPr="00366135" w:rsidRDefault="00366135" w:rsidP="00366135">
            <w:pPr>
              <w:rPr>
                <w:rFonts w:ascii="Times New Roman" w:hAnsi="Times New Roman" w:cs="Times New Roman"/>
                <w:b/>
              </w:rPr>
            </w:pPr>
            <w:r w:rsidRPr="00366135">
              <w:rPr>
                <w:rFonts w:ascii="Times New Roman" w:hAnsi="Times New Roman" w:cs="Times New Roman"/>
                <w:b/>
              </w:rPr>
              <w:t>02-Sosyal Güvenlik Kurumlarına Devlet Primi Giderleri</w:t>
            </w:r>
          </w:p>
        </w:tc>
        <w:tc>
          <w:tcPr>
            <w:tcW w:w="2254" w:type="dxa"/>
            <w:vAlign w:val="bottom"/>
          </w:tcPr>
          <w:p w:rsidR="00366135"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9.000,00 TL</w:t>
            </w:r>
          </w:p>
        </w:tc>
        <w:tc>
          <w:tcPr>
            <w:tcW w:w="2395" w:type="dxa"/>
            <w:vAlign w:val="bottom"/>
          </w:tcPr>
          <w:p w:rsidR="00366135"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9.215,46 TL</w:t>
            </w:r>
          </w:p>
        </w:tc>
        <w:tc>
          <w:tcPr>
            <w:tcW w:w="2146" w:type="dxa"/>
            <w:vAlign w:val="bottom"/>
          </w:tcPr>
          <w:p w:rsidR="00366135"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87</w:t>
            </w:r>
          </w:p>
        </w:tc>
      </w:tr>
      <w:tr w:rsidR="00366135" w:rsidRPr="00140AB8" w:rsidTr="00366135">
        <w:trPr>
          <w:trHeight w:val="449"/>
        </w:trPr>
        <w:tc>
          <w:tcPr>
            <w:tcW w:w="2925" w:type="dxa"/>
          </w:tcPr>
          <w:p w:rsidR="00366135" w:rsidRPr="00140AB8" w:rsidRDefault="00366135" w:rsidP="00366135">
            <w:pPr>
              <w:rPr>
                <w:rFonts w:ascii="Times New Roman" w:hAnsi="Times New Roman" w:cs="Times New Roman"/>
                <w:b/>
                <w:sz w:val="24"/>
                <w:szCs w:val="24"/>
              </w:rPr>
            </w:pPr>
            <w:r w:rsidRPr="00140AB8">
              <w:rPr>
                <w:rFonts w:ascii="Times New Roman" w:hAnsi="Times New Roman" w:cs="Times New Roman"/>
                <w:b/>
                <w:sz w:val="24"/>
                <w:szCs w:val="24"/>
              </w:rPr>
              <w:t>03-Mal ve Hizmet Alımı Giderleri</w:t>
            </w:r>
          </w:p>
        </w:tc>
        <w:tc>
          <w:tcPr>
            <w:tcW w:w="2254" w:type="dxa"/>
            <w:vAlign w:val="bottom"/>
          </w:tcPr>
          <w:p w:rsidR="00366135"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68.000,00 TL</w:t>
            </w:r>
          </w:p>
        </w:tc>
        <w:tc>
          <w:tcPr>
            <w:tcW w:w="2395" w:type="dxa"/>
          </w:tcPr>
          <w:p w:rsidR="00366135" w:rsidRPr="00366135" w:rsidRDefault="00366135" w:rsidP="00366135">
            <w:pPr>
              <w:pStyle w:val="ListeParagraf"/>
              <w:ind w:left="0"/>
              <w:jc w:val="center"/>
              <w:rPr>
                <w:rFonts w:ascii="Times New Roman" w:hAnsi="Times New Roman" w:cs="Times New Roman"/>
                <w:b/>
                <w:sz w:val="24"/>
                <w:szCs w:val="24"/>
              </w:rPr>
            </w:pPr>
            <w:r w:rsidRPr="00366135">
              <w:rPr>
                <w:rFonts w:ascii="Times New Roman" w:hAnsi="Times New Roman" w:cs="Times New Roman"/>
                <w:b/>
                <w:sz w:val="24"/>
                <w:szCs w:val="24"/>
              </w:rPr>
              <w:t>-</w:t>
            </w:r>
          </w:p>
        </w:tc>
        <w:tc>
          <w:tcPr>
            <w:tcW w:w="2146" w:type="dxa"/>
          </w:tcPr>
          <w:p w:rsidR="00366135"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366135" w:rsidRPr="00140AB8" w:rsidTr="00366135">
        <w:trPr>
          <w:trHeight w:val="237"/>
        </w:trPr>
        <w:tc>
          <w:tcPr>
            <w:tcW w:w="2925" w:type="dxa"/>
          </w:tcPr>
          <w:p w:rsidR="00366135" w:rsidRPr="00140AB8" w:rsidRDefault="00366135" w:rsidP="00366135">
            <w:pPr>
              <w:rPr>
                <w:rFonts w:ascii="Times New Roman" w:hAnsi="Times New Roman" w:cs="Times New Roman"/>
                <w:b/>
                <w:sz w:val="24"/>
                <w:szCs w:val="24"/>
              </w:rPr>
            </w:pPr>
            <w:r w:rsidRPr="00140AB8">
              <w:rPr>
                <w:rFonts w:ascii="Times New Roman" w:hAnsi="Times New Roman" w:cs="Times New Roman"/>
                <w:b/>
                <w:sz w:val="24"/>
                <w:szCs w:val="24"/>
              </w:rPr>
              <w:t>05-Cari Transferler</w:t>
            </w:r>
          </w:p>
        </w:tc>
        <w:tc>
          <w:tcPr>
            <w:tcW w:w="2254" w:type="dxa"/>
          </w:tcPr>
          <w:p w:rsidR="00366135"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57.000,00 TL</w:t>
            </w:r>
          </w:p>
        </w:tc>
        <w:tc>
          <w:tcPr>
            <w:tcW w:w="2395" w:type="dxa"/>
          </w:tcPr>
          <w:p w:rsidR="00366135" w:rsidRPr="00366135"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31.311.83 TL</w:t>
            </w:r>
            <w:r w:rsidRPr="00366135">
              <w:rPr>
                <w:rFonts w:ascii="Times New Roman" w:hAnsi="Times New Roman" w:cs="Times New Roman"/>
                <w:b/>
                <w:sz w:val="24"/>
                <w:szCs w:val="24"/>
              </w:rPr>
              <w:t>-</w:t>
            </w:r>
          </w:p>
        </w:tc>
        <w:tc>
          <w:tcPr>
            <w:tcW w:w="2146" w:type="dxa"/>
          </w:tcPr>
          <w:p w:rsidR="00366135" w:rsidRPr="00140AB8" w:rsidRDefault="00366135" w:rsidP="00366135">
            <w:pPr>
              <w:pStyle w:val="ListeParagraf"/>
              <w:ind w:left="0"/>
              <w:jc w:val="center"/>
              <w:rPr>
                <w:rFonts w:ascii="Times New Roman" w:hAnsi="Times New Roman" w:cs="Times New Roman"/>
                <w:b/>
                <w:sz w:val="24"/>
                <w:szCs w:val="24"/>
              </w:rPr>
            </w:pPr>
          </w:p>
        </w:tc>
      </w:tr>
      <w:tr w:rsidR="00366135" w:rsidRPr="00140AB8" w:rsidTr="00366135">
        <w:trPr>
          <w:trHeight w:val="70"/>
        </w:trPr>
        <w:tc>
          <w:tcPr>
            <w:tcW w:w="2925" w:type="dxa"/>
          </w:tcPr>
          <w:p w:rsidR="00366135" w:rsidRPr="00140AB8" w:rsidRDefault="00366135" w:rsidP="00366135">
            <w:pPr>
              <w:rPr>
                <w:rFonts w:ascii="Times New Roman" w:hAnsi="Times New Roman" w:cs="Times New Roman"/>
                <w:b/>
                <w:sz w:val="24"/>
                <w:szCs w:val="24"/>
              </w:rPr>
            </w:pPr>
            <w:r w:rsidRPr="00140AB8">
              <w:rPr>
                <w:rFonts w:ascii="Times New Roman" w:hAnsi="Times New Roman" w:cs="Times New Roman"/>
                <w:b/>
                <w:sz w:val="24"/>
                <w:szCs w:val="24"/>
              </w:rPr>
              <w:t>06-Sermaye Giderleri</w:t>
            </w:r>
          </w:p>
        </w:tc>
        <w:tc>
          <w:tcPr>
            <w:tcW w:w="2254" w:type="dxa"/>
          </w:tcPr>
          <w:p w:rsidR="00366135"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2395" w:type="dxa"/>
          </w:tcPr>
          <w:p w:rsidR="00366135"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2146" w:type="dxa"/>
          </w:tcPr>
          <w:p w:rsidR="00366135" w:rsidRPr="00140AB8" w:rsidRDefault="00366135" w:rsidP="0036613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bl>
    <w:p w:rsidR="006A13C0" w:rsidRPr="00140AB8" w:rsidRDefault="006A13C0" w:rsidP="00952E6A">
      <w:pPr>
        <w:pStyle w:val="ListeParagraf"/>
        <w:spacing w:after="0" w:line="240" w:lineRule="auto"/>
        <w:ind w:left="0"/>
        <w:jc w:val="both"/>
        <w:rPr>
          <w:rFonts w:ascii="Times New Roman" w:hAnsi="Times New Roman" w:cs="Times New Roman"/>
          <w:b/>
          <w:sz w:val="24"/>
          <w:szCs w:val="24"/>
        </w:rPr>
      </w:pPr>
    </w:p>
    <w:p w:rsidR="006A13C0" w:rsidRPr="00140AB8" w:rsidRDefault="006A13C0" w:rsidP="00952E6A">
      <w:pPr>
        <w:pStyle w:val="ListeParagraf"/>
        <w:numPr>
          <w:ilvl w:val="0"/>
          <w:numId w:val="11"/>
        </w:numPr>
        <w:spacing w:after="0" w:line="240" w:lineRule="auto"/>
        <w:jc w:val="both"/>
        <w:rPr>
          <w:rFonts w:ascii="Times New Roman" w:hAnsi="Times New Roman" w:cs="Times New Roman"/>
          <w:sz w:val="24"/>
          <w:szCs w:val="24"/>
        </w:rPr>
      </w:pPr>
      <w:r w:rsidRPr="00140AB8">
        <w:rPr>
          <w:rFonts w:ascii="Times New Roman" w:hAnsi="Times New Roman" w:cs="Times New Roman"/>
          <w:sz w:val="24"/>
          <w:szCs w:val="24"/>
        </w:rPr>
        <w:t>Bütçe hedef ve gerçekleşmeleri ile meydana gelen sapmaların nedenleri;</w:t>
      </w:r>
    </w:p>
    <w:p w:rsidR="006A13C0" w:rsidRPr="00140AB8" w:rsidRDefault="006A13C0" w:rsidP="00952E6A">
      <w:pPr>
        <w:pStyle w:val="ListeParagraf"/>
        <w:spacing w:after="0" w:line="240" w:lineRule="auto"/>
        <w:ind w:left="1065"/>
        <w:jc w:val="both"/>
        <w:rPr>
          <w:rFonts w:ascii="Times New Roman" w:hAnsi="Times New Roman" w:cs="Times New Roman"/>
          <w:sz w:val="24"/>
          <w:szCs w:val="24"/>
        </w:rPr>
      </w:pPr>
    </w:p>
    <w:p w:rsidR="006A13C0" w:rsidRPr="00140AB8" w:rsidRDefault="006A13C0" w:rsidP="00952E6A">
      <w:pPr>
        <w:pStyle w:val="ListeParagraf"/>
        <w:spacing w:after="0" w:line="240" w:lineRule="auto"/>
        <w:ind w:left="709"/>
        <w:jc w:val="both"/>
        <w:rPr>
          <w:rFonts w:ascii="Times New Roman" w:hAnsi="Times New Roman" w:cs="Times New Roman"/>
          <w:b/>
          <w:sz w:val="24"/>
          <w:szCs w:val="24"/>
        </w:rPr>
      </w:pPr>
      <w:r w:rsidRPr="00140AB8">
        <w:rPr>
          <w:rFonts w:ascii="Times New Roman" w:hAnsi="Times New Roman" w:cs="Times New Roman"/>
          <w:b/>
          <w:sz w:val="24"/>
          <w:szCs w:val="24"/>
        </w:rPr>
        <w:t>1.2- Bütçe Gelirleri</w:t>
      </w:r>
    </w:p>
    <w:tbl>
      <w:tblPr>
        <w:tblStyle w:val="TabloKlavuzu"/>
        <w:tblW w:w="0" w:type="auto"/>
        <w:tblLook w:val="04A0" w:firstRow="1" w:lastRow="0" w:firstColumn="1" w:lastColumn="0" w:noHBand="0" w:noVBand="1"/>
      </w:tblPr>
      <w:tblGrid>
        <w:gridCol w:w="2943"/>
        <w:gridCol w:w="2268"/>
        <w:gridCol w:w="2410"/>
        <w:gridCol w:w="2159"/>
      </w:tblGrid>
      <w:tr w:rsidR="006A13C0" w:rsidRPr="00140AB8" w:rsidTr="0043091B">
        <w:trPr>
          <w:trHeight w:val="135"/>
        </w:trPr>
        <w:tc>
          <w:tcPr>
            <w:tcW w:w="2943" w:type="dxa"/>
            <w:vMerge w:val="restart"/>
          </w:tcPr>
          <w:p w:rsidR="006A13C0" w:rsidRPr="00140AB8" w:rsidRDefault="006A13C0" w:rsidP="00952E6A">
            <w:pPr>
              <w:pStyle w:val="ListeParagraf"/>
              <w:ind w:left="0"/>
              <w:jc w:val="both"/>
              <w:rPr>
                <w:rFonts w:ascii="Times New Roman" w:hAnsi="Times New Roman" w:cs="Times New Roman"/>
                <w:b/>
                <w:sz w:val="24"/>
                <w:szCs w:val="24"/>
              </w:rPr>
            </w:pPr>
          </w:p>
        </w:tc>
        <w:tc>
          <w:tcPr>
            <w:tcW w:w="2268" w:type="dxa"/>
          </w:tcPr>
          <w:p w:rsidR="006A13C0" w:rsidRPr="00140AB8" w:rsidRDefault="00366135" w:rsidP="00952E6A">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2020</w:t>
            </w:r>
            <w:r w:rsidR="006A13C0" w:rsidRPr="00140AB8">
              <w:rPr>
                <w:rFonts w:ascii="Times New Roman" w:hAnsi="Times New Roman" w:cs="Times New Roman"/>
                <w:b/>
                <w:sz w:val="24"/>
                <w:szCs w:val="24"/>
              </w:rPr>
              <w:t xml:space="preserve"> BÜTÇE BAŞLANGIÇ ÖDENEĞİ</w:t>
            </w:r>
          </w:p>
        </w:tc>
        <w:tc>
          <w:tcPr>
            <w:tcW w:w="2410" w:type="dxa"/>
          </w:tcPr>
          <w:p w:rsidR="00366135" w:rsidRDefault="00366135" w:rsidP="00952E6A">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2020</w:t>
            </w:r>
          </w:p>
          <w:p w:rsidR="006A13C0" w:rsidRPr="00140AB8" w:rsidRDefault="006A13C0"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GERÇEKLEŞME TOPLAMI</w:t>
            </w:r>
          </w:p>
        </w:tc>
        <w:tc>
          <w:tcPr>
            <w:tcW w:w="2159" w:type="dxa"/>
          </w:tcPr>
          <w:p w:rsidR="006A13C0" w:rsidRPr="00140AB8" w:rsidRDefault="006A13C0"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GERÇEKLEŞME ORANI</w:t>
            </w:r>
          </w:p>
        </w:tc>
      </w:tr>
      <w:tr w:rsidR="006A13C0" w:rsidRPr="00140AB8" w:rsidTr="0043091B">
        <w:trPr>
          <w:trHeight w:val="135"/>
        </w:trPr>
        <w:tc>
          <w:tcPr>
            <w:tcW w:w="2943" w:type="dxa"/>
            <w:vMerge/>
          </w:tcPr>
          <w:p w:rsidR="006A13C0" w:rsidRPr="00140AB8" w:rsidRDefault="006A13C0" w:rsidP="00952E6A">
            <w:pPr>
              <w:pStyle w:val="ListeParagraf"/>
              <w:ind w:left="0"/>
              <w:jc w:val="both"/>
              <w:rPr>
                <w:rFonts w:ascii="Times New Roman" w:hAnsi="Times New Roman" w:cs="Times New Roman"/>
                <w:b/>
                <w:sz w:val="24"/>
                <w:szCs w:val="24"/>
              </w:rPr>
            </w:pPr>
          </w:p>
        </w:tc>
        <w:tc>
          <w:tcPr>
            <w:tcW w:w="2268" w:type="dxa"/>
          </w:tcPr>
          <w:p w:rsidR="006A13C0" w:rsidRPr="00140AB8" w:rsidRDefault="006A13C0"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TL</w:t>
            </w:r>
          </w:p>
        </w:tc>
        <w:tc>
          <w:tcPr>
            <w:tcW w:w="2410" w:type="dxa"/>
          </w:tcPr>
          <w:p w:rsidR="006A13C0" w:rsidRPr="00140AB8" w:rsidRDefault="006A13C0"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TL</w:t>
            </w:r>
          </w:p>
        </w:tc>
        <w:tc>
          <w:tcPr>
            <w:tcW w:w="2159" w:type="dxa"/>
          </w:tcPr>
          <w:p w:rsidR="006A13C0" w:rsidRPr="00140AB8" w:rsidRDefault="006A13C0"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w:t>
            </w:r>
          </w:p>
        </w:tc>
      </w:tr>
      <w:tr w:rsidR="006A13C0" w:rsidRPr="00140AB8" w:rsidTr="0043091B">
        <w:tc>
          <w:tcPr>
            <w:tcW w:w="2943" w:type="dxa"/>
          </w:tcPr>
          <w:p w:rsidR="006A13C0" w:rsidRPr="00140AB8" w:rsidRDefault="006A13C0" w:rsidP="00952E6A">
            <w:pPr>
              <w:pStyle w:val="ListeParagraf"/>
              <w:ind w:left="0"/>
              <w:jc w:val="both"/>
              <w:rPr>
                <w:rFonts w:ascii="Times New Roman" w:hAnsi="Times New Roman" w:cs="Times New Roman"/>
                <w:b/>
                <w:sz w:val="24"/>
                <w:szCs w:val="24"/>
              </w:rPr>
            </w:pPr>
            <w:r w:rsidRPr="00140AB8">
              <w:rPr>
                <w:rFonts w:ascii="Times New Roman" w:hAnsi="Times New Roman" w:cs="Times New Roman"/>
                <w:b/>
                <w:sz w:val="24"/>
                <w:szCs w:val="24"/>
              </w:rPr>
              <w:t>Bütçe Gelirleri Toplamı</w:t>
            </w:r>
          </w:p>
        </w:tc>
        <w:tc>
          <w:tcPr>
            <w:tcW w:w="2268" w:type="dxa"/>
          </w:tcPr>
          <w:p w:rsidR="006A13C0" w:rsidRPr="00140AB8" w:rsidRDefault="006A13C0" w:rsidP="00952E6A">
            <w:pPr>
              <w:pStyle w:val="ListeParagraf"/>
              <w:ind w:left="0"/>
              <w:jc w:val="both"/>
              <w:rPr>
                <w:rFonts w:ascii="Times New Roman" w:hAnsi="Times New Roman" w:cs="Times New Roman"/>
                <w:b/>
                <w:sz w:val="24"/>
                <w:szCs w:val="24"/>
              </w:rPr>
            </w:pPr>
          </w:p>
        </w:tc>
        <w:tc>
          <w:tcPr>
            <w:tcW w:w="2410" w:type="dxa"/>
          </w:tcPr>
          <w:p w:rsidR="006A13C0" w:rsidRPr="00140AB8" w:rsidRDefault="006A13C0" w:rsidP="00952E6A">
            <w:pPr>
              <w:pStyle w:val="ListeParagraf"/>
              <w:ind w:left="0"/>
              <w:jc w:val="both"/>
              <w:rPr>
                <w:rFonts w:ascii="Times New Roman" w:hAnsi="Times New Roman" w:cs="Times New Roman"/>
                <w:b/>
                <w:sz w:val="24"/>
                <w:szCs w:val="24"/>
              </w:rPr>
            </w:pPr>
          </w:p>
        </w:tc>
        <w:tc>
          <w:tcPr>
            <w:tcW w:w="2159" w:type="dxa"/>
          </w:tcPr>
          <w:p w:rsidR="006A13C0" w:rsidRPr="00140AB8" w:rsidRDefault="006A13C0" w:rsidP="00952E6A">
            <w:pPr>
              <w:pStyle w:val="ListeParagraf"/>
              <w:ind w:left="0"/>
              <w:jc w:val="both"/>
              <w:rPr>
                <w:rFonts w:ascii="Times New Roman" w:hAnsi="Times New Roman" w:cs="Times New Roman"/>
                <w:b/>
                <w:sz w:val="24"/>
                <w:szCs w:val="24"/>
              </w:rPr>
            </w:pPr>
          </w:p>
        </w:tc>
      </w:tr>
      <w:tr w:rsidR="006A13C0" w:rsidRPr="00140AB8" w:rsidTr="0043091B">
        <w:tc>
          <w:tcPr>
            <w:tcW w:w="2943" w:type="dxa"/>
          </w:tcPr>
          <w:p w:rsidR="006A13C0" w:rsidRPr="00140AB8" w:rsidRDefault="006A13C0" w:rsidP="00952E6A">
            <w:pPr>
              <w:jc w:val="both"/>
              <w:rPr>
                <w:rFonts w:ascii="Times New Roman" w:hAnsi="Times New Roman" w:cs="Times New Roman"/>
                <w:b/>
                <w:sz w:val="24"/>
                <w:szCs w:val="24"/>
              </w:rPr>
            </w:pPr>
            <w:r w:rsidRPr="00140AB8">
              <w:rPr>
                <w:rFonts w:ascii="Times New Roman" w:hAnsi="Times New Roman" w:cs="Times New Roman"/>
                <w:b/>
                <w:sz w:val="24"/>
                <w:szCs w:val="24"/>
              </w:rPr>
              <w:t>02-Vergi Dışı Gelirler</w:t>
            </w:r>
          </w:p>
        </w:tc>
        <w:tc>
          <w:tcPr>
            <w:tcW w:w="2268" w:type="dxa"/>
          </w:tcPr>
          <w:p w:rsidR="006A13C0" w:rsidRPr="00140AB8" w:rsidRDefault="006A13C0" w:rsidP="00952E6A">
            <w:pPr>
              <w:pStyle w:val="ListeParagraf"/>
              <w:ind w:left="0"/>
              <w:jc w:val="both"/>
              <w:rPr>
                <w:rFonts w:ascii="Times New Roman" w:hAnsi="Times New Roman" w:cs="Times New Roman"/>
                <w:b/>
                <w:sz w:val="24"/>
                <w:szCs w:val="24"/>
              </w:rPr>
            </w:pPr>
          </w:p>
        </w:tc>
        <w:tc>
          <w:tcPr>
            <w:tcW w:w="2410" w:type="dxa"/>
          </w:tcPr>
          <w:p w:rsidR="006A13C0" w:rsidRPr="00140AB8" w:rsidRDefault="006A13C0" w:rsidP="00952E6A">
            <w:pPr>
              <w:pStyle w:val="ListeParagraf"/>
              <w:ind w:left="0"/>
              <w:jc w:val="both"/>
              <w:rPr>
                <w:rFonts w:ascii="Times New Roman" w:hAnsi="Times New Roman" w:cs="Times New Roman"/>
                <w:b/>
                <w:sz w:val="24"/>
                <w:szCs w:val="24"/>
              </w:rPr>
            </w:pPr>
          </w:p>
        </w:tc>
        <w:tc>
          <w:tcPr>
            <w:tcW w:w="2159" w:type="dxa"/>
          </w:tcPr>
          <w:p w:rsidR="006A13C0" w:rsidRPr="00140AB8" w:rsidRDefault="006A13C0" w:rsidP="00952E6A">
            <w:pPr>
              <w:pStyle w:val="ListeParagraf"/>
              <w:ind w:left="0"/>
              <w:jc w:val="both"/>
              <w:rPr>
                <w:rFonts w:ascii="Times New Roman" w:hAnsi="Times New Roman" w:cs="Times New Roman"/>
                <w:b/>
                <w:sz w:val="24"/>
                <w:szCs w:val="24"/>
              </w:rPr>
            </w:pPr>
          </w:p>
        </w:tc>
      </w:tr>
      <w:tr w:rsidR="006A13C0" w:rsidRPr="00140AB8" w:rsidTr="0043091B">
        <w:tc>
          <w:tcPr>
            <w:tcW w:w="2943" w:type="dxa"/>
          </w:tcPr>
          <w:p w:rsidR="006A13C0" w:rsidRPr="00140AB8" w:rsidRDefault="006A13C0" w:rsidP="00952E6A">
            <w:pPr>
              <w:jc w:val="both"/>
              <w:rPr>
                <w:rFonts w:ascii="Times New Roman" w:hAnsi="Times New Roman" w:cs="Times New Roman"/>
                <w:b/>
                <w:sz w:val="24"/>
                <w:szCs w:val="24"/>
              </w:rPr>
            </w:pPr>
            <w:r w:rsidRPr="00140AB8">
              <w:rPr>
                <w:rFonts w:ascii="Times New Roman" w:hAnsi="Times New Roman" w:cs="Times New Roman"/>
                <w:b/>
                <w:sz w:val="24"/>
                <w:szCs w:val="24"/>
              </w:rPr>
              <w:t>03- Sermaye Gelirleri</w:t>
            </w:r>
          </w:p>
        </w:tc>
        <w:tc>
          <w:tcPr>
            <w:tcW w:w="2268" w:type="dxa"/>
          </w:tcPr>
          <w:p w:rsidR="006A13C0" w:rsidRPr="00140AB8" w:rsidRDefault="006A13C0" w:rsidP="00952E6A">
            <w:pPr>
              <w:pStyle w:val="ListeParagraf"/>
              <w:ind w:left="0"/>
              <w:jc w:val="both"/>
              <w:rPr>
                <w:rFonts w:ascii="Times New Roman" w:hAnsi="Times New Roman" w:cs="Times New Roman"/>
                <w:b/>
                <w:sz w:val="24"/>
                <w:szCs w:val="24"/>
              </w:rPr>
            </w:pPr>
          </w:p>
        </w:tc>
        <w:tc>
          <w:tcPr>
            <w:tcW w:w="2410" w:type="dxa"/>
          </w:tcPr>
          <w:p w:rsidR="006A13C0" w:rsidRPr="00140AB8" w:rsidRDefault="006A13C0" w:rsidP="00952E6A">
            <w:pPr>
              <w:pStyle w:val="ListeParagraf"/>
              <w:ind w:left="0"/>
              <w:jc w:val="both"/>
              <w:rPr>
                <w:rFonts w:ascii="Times New Roman" w:hAnsi="Times New Roman" w:cs="Times New Roman"/>
                <w:b/>
                <w:sz w:val="24"/>
                <w:szCs w:val="24"/>
              </w:rPr>
            </w:pPr>
          </w:p>
        </w:tc>
        <w:tc>
          <w:tcPr>
            <w:tcW w:w="2159" w:type="dxa"/>
          </w:tcPr>
          <w:p w:rsidR="006A13C0" w:rsidRPr="00140AB8" w:rsidRDefault="006A13C0" w:rsidP="00952E6A">
            <w:pPr>
              <w:pStyle w:val="ListeParagraf"/>
              <w:ind w:left="0"/>
              <w:jc w:val="both"/>
              <w:rPr>
                <w:rFonts w:ascii="Times New Roman" w:hAnsi="Times New Roman" w:cs="Times New Roman"/>
                <w:b/>
                <w:sz w:val="24"/>
                <w:szCs w:val="24"/>
              </w:rPr>
            </w:pPr>
          </w:p>
        </w:tc>
      </w:tr>
      <w:tr w:rsidR="006A13C0" w:rsidRPr="00140AB8" w:rsidTr="0043091B">
        <w:tc>
          <w:tcPr>
            <w:tcW w:w="2943" w:type="dxa"/>
          </w:tcPr>
          <w:p w:rsidR="006A13C0" w:rsidRPr="00140AB8" w:rsidRDefault="006A13C0" w:rsidP="00952E6A">
            <w:pPr>
              <w:jc w:val="both"/>
              <w:rPr>
                <w:rFonts w:ascii="Times New Roman" w:hAnsi="Times New Roman" w:cs="Times New Roman"/>
                <w:b/>
                <w:sz w:val="24"/>
                <w:szCs w:val="24"/>
              </w:rPr>
            </w:pPr>
            <w:r w:rsidRPr="00140AB8">
              <w:rPr>
                <w:rFonts w:ascii="Times New Roman" w:hAnsi="Times New Roman" w:cs="Times New Roman"/>
                <w:b/>
                <w:sz w:val="24"/>
                <w:szCs w:val="24"/>
              </w:rPr>
              <w:t>04-Alınan Bağış ve Yardımlar</w:t>
            </w:r>
          </w:p>
        </w:tc>
        <w:tc>
          <w:tcPr>
            <w:tcW w:w="2268" w:type="dxa"/>
          </w:tcPr>
          <w:p w:rsidR="006A13C0" w:rsidRPr="00140AB8" w:rsidRDefault="006A13C0" w:rsidP="00952E6A">
            <w:pPr>
              <w:pStyle w:val="ListeParagraf"/>
              <w:ind w:left="0"/>
              <w:jc w:val="both"/>
              <w:rPr>
                <w:rFonts w:ascii="Times New Roman" w:hAnsi="Times New Roman" w:cs="Times New Roman"/>
                <w:b/>
                <w:sz w:val="24"/>
                <w:szCs w:val="24"/>
              </w:rPr>
            </w:pPr>
          </w:p>
        </w:tc>
        <w:tc>
          <w:tcPr>
            <w:tcW w:w="2410" w:type="dxa"/>
          </w:tcPr>
          <w:p w:rsidR="006A13C0" w:rsidRPr="00140AB8" w:rsidRDefault="006A13C0" w:rsidP="00952E6A">
            <w:pPr>
              <w:pStyle w:val="ListeParagraf"/>
              <w:ind w:left="0"/>
              <w:jc w:val="both"/>
              <w:rPr>
                <w:rFonts w:ascii="Times New Roman" w:hAnsi="Times New Roman" w:cs="Times New Roman"/>
                <w:b/>
                <w:sz w:val="24"/>
                <w:szCs w:val="24"/>
              </w:rPr>
            </w:pPr>
          </w:p>
        </w:tc>
        <w:tc>
          <w:tcPr>
            <w:tcW w:w="2159" w:type="dxa"/>
          </w:tcPr>
          <w:p w:rsidR="006A13C0" w:rsidRPr="00140AB8" w:rsidRDefault="006A13C0" w:rsidP="00952E6A">
            <w:pPr>
              <w:pStyle w:val="ListeParagraf"/>
              <w:ind w:left="0"/>
              <w:jc w:val="both"/>
              <w:rPr>
                <w:rFonts w:ascii="Times New Roman" w:hAnsi="Times New Roman" w:cs="Times New Roman"/>
                <w:b/>
                <w:sz w:val="24"/>
                <w:szCs w:val="24"/>
              </w:rPr>
            </w:pPr>
          </w:p>
        </w:tc>
      </w:tr>
    </w:tbl>
    <w:p w:rsidR="00C721E8" w:rsidRDefault="00C721E8" w:rsidP="00952E6A">
      <w:pPr>
        <w:pStyle w:val="ListeParagraf"/>
        <w:spacing w:after="0" w:line="240" w:lineRule="auto"/>
        <w:ind w:left="1065"/>
        <w:jc w:val="both"/>
        <w:rPr>
          <w:rFonts w:ascii="Times New Roman" w:hAnsi="Times New Roman" w:cs="Times New Roman"/>
          <w:sz w:val="24"/>
          <w:szCs w:val="24"/>
        </w:rPr>
      </w:pPr>
    </w:p>
    <w:p w:rsidR="00CB652B" w:rsidRDefault="00CB652B" w:rsidP="00952E6A">
      <w:pPr>
        <w:pStyle w:val="ListeParagraf"/>
        <w:spacing w:after="0" w:line="240" w:lineRule="auto"/>
        <w:ind w:left="1065"/>
        <w:jc w:val="both"/>
        <w:rPr>
          <w:rFonts w:ascii="Times New Roman" w:hAnsi="Times New Roman" w:cs="Times New Roman"/>
          <w:sz w:val="24"/>
          <w:szCs w:val="24"/>
        </w:rPr>
      </w:pPr>
    </w:p>
    <w:p w:rsidR="00CB652B" w:rsidRPr="00140AB8" w:rsidRDefault="00CB652B" w:rsidP="00952E6A">
      <w:pPr>
        <w:pStyle w:val="ListeParagraf"/>
        <w:spacing w:after="0" w:line="240" w:lineRule="auto"/>
        <w:ind w:left="1065"/>
        <w:jc w:val="both"/>
        <w:rPr>
          <w:rFonts w:ascii="Times New Roman" w:hAnsi="Times New Roman" w:cs="Times New Roman"/>
          <w:sz w:val="24"/>
          <w:szCs w:val="24"/>
        </w:rPr>
      </w:pPr>
    </w:p>
    <w:p w:rsidR="006A13C0" w:rsidRPr="00140AB8" w:rsidRDefault="006A13C0" w:rsidP="00952E6A">
      <w:pPr>
        <w:pStyle w:val="ListeParagraf"/>
        <w:numPr>
          <w:ilvl w:val="0"/>
          <w:numId w:val="11"/>
        </w:numPr>
        <w:spacing w:after="0" w:line="240" w:lineRule="auto"/>
        <w:jc w:val="both"/>
        <w:rPr>
          <w:rFonts w:ascii="Times New Roman" w:hAnsi="Times New Roman" w:cs="Times New Roman"/>
          <w:sz w:val="24"/>
          <w:szCs w:val="24"/>
        </w:rPr>
      </w:pPr>
      <w:r w:rsidRPr="00140AB8">
        <w:rPr>
          <w:rFonts w:ascii="Times New Roman" w:hAnsi="Times New Roman" w:cs="Times New Roman"/>
          <w:sz w:val="24"/>
          <w:szCs w:val="24"/>
        </w:rPr>
        <w:t>Bütçe hedef ve gerçekleşmeleri ile meydana gelen sapmaların nedenleri;</w:t>
      </w:r>
    </w:p>
    <w:p w:rsidR="006A13C0" w:rsidRDefault="006A13C0" w:rsidP="00952E6A">
      <w:pPr>
        <w:pStyle w:val="ListeParagraf"/>
        <w:spacing w:after="0" w:line="240" w:lineRule="auto"/>
        <w:ind w:left="644"/>
        <w:jc w:val="both"/>
        <w:rPr>
          <w:rFonts w:ascii="Times New Roman" w:hAnsi="Times New Roman" w:cs="Times New Roman"/>
          <w:b/>
          <w:sz w:val="24"/>
          <w:szCs w:val="24"/>
        </w:rPr>
      </w:pPr>
    </w:p>
    <w:p w:rsidR="000C4417" w:rsidRPr="00886C0E" w:rsidRDefault="000C4417" w:rsidP="00886C0E">
      <w:pPr>
        <w:spacing w:after="0" w:line="240" w:lineRule="auto"/>
        <w:jc w:val="both"/>
        <w:rPr>
          <w:rFonts w:ascii="Times New Roman" w:hAnsi="Times New Roman" w:cs="Times New Roman"/>
          <w:b/>
          <w:sz w:val="24"/>
          <w:szCs w:val="24"/>
        </w:rPr>
      </w:pPr>
    </w:p>
    <w:p w:rsidR="000C4417" w:rsidRDefault="000C4417" w:rsidP="00952E6A">
      <w:pPr>
        <w:pStyle w:val="ListeParagraf"/>
        <w:spacing w:after="0" w:line="240" w:lineRule="auto"/>
        <w:ind w:left="644"/>
        <w:jc w:val="both"/>
        <w:rPr>
          <w:rFonts w:ascii="Times New Roman" w:hAnsi="Times New Roman" w:cs="Times New Roman"/>
          <w:b/>
          <w:sz w:val="24"/>
          <w:szCs w:val="24"/>
        </w:rPr>
      </w:pPr>
    </w:p>
    <w:p w:rsidR="00CB652B" w:rsidRPr="00140AB8" w:rsidRDefault="00CB652B" w:rsidP="00952E6A">
      <w:pPr>
        <w:pStyle w:val="ListeParagraf"/>
        <w:spacing w:after="0" w:line="240" w:lineRule="auto"/>
        <w:ind w:left="644"/>
        <w:jc w:val="both"/>
        <w:rPr>
          <w:rFonts w:ascii="Times New Roman" w:hAnsi="Times New Roman" w:cs="Times New Roman"/>
          <w:b/>
          <w:sz w:val="24"/>
          <w:szCs w:val="24"/>
        </w:rPr>
      </w:pPr>
    </w:p>
    <w:p w:rsidR="006A13C0" w:rsidRPr="00140AB8" w:rsidRDefault="006A13C0" w:rsidP="00952E6A">
      <w:pPr>
        <w:pStyle w:val="ListeParagraf"/>
        <w:numPr>
          <w:ilvl w:val="0"/>
          <w:numId w:val="13"/>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Temel Mali Tablolara İlişkin Açıklamalar</w:t>
      </w:r>
    </w:p>
    <w:p w:rsidR="006A13C0" w:rsidRPr="00140AB8" w:rsidRDefault="006A13C0" w:rsidP="00952E6A">
      <w:pPr>
        <w:pStyle w:val="ListeParagraf"/>
        <w:spacing w:after="0" w:line="240" w:lineRule="auto"/>
        <w:ind w:left="0"/>
        <w:jc w:val="both"/>
        <w:rPr>
          <w:rFonts w:ascii="Times New Roman" w:hAnsi="Times New Roman" w:cs="Times New Roman"/>
          <w:sz w:val="24"/>
          <w:szCs w:val="24"/>
        </w:rPr>
      </w:pPr>
      <w:r w:rsidRPr="00140AB8">
        <w:rPr>
          <w:rFonts w:ascii="Times New Roman" w:hAnsi="Times New Roman" w:cs="Times New Roman"/>
          <w:sz w:val="24"/>
          <w:szCs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3E33E6" w:rsidRDefault="003E33E6" w:rsidP="00952E6A">
      <w:pPr>
        <w:pStyle w:val="ListeParagraf"/>
        <w:spacing w:after="0" w:line="240" w:lineRule="auto"/>
        <w:ind w:left="0"/>
        <w:jc w:val="both"/>
        <w:rPr>
          <w:rFonts w:ascii="Times New Roman" w:hAnsi="Times New Roman" w:cs="Times New Roman"/>
          <w:sz w:val="24"/>
          <w:szCs w:val="24"/>
        </w:rPr>
      </w:pPr>
    </w:p>
    <w:p w:rsidR="00366135" w:rsidRDefault="00366135" w:rsidP="00952E6A">
      <w:pPr>
        <w:pStyle w:val="ListeParagraf"/>
        <w:spacing w:after="0" w:line="240" w:lineRule="auto"/>
        <w:ind w:left="0"/>
        <w:jc w:val="both"/>
        <w:rPr>
          <w:rFonts w:ascii="Times New Roman" w:hAnsi="Times New Roman" w:cs="Times New Roman"/>
          <w:sz w:val="24"/>
          <w:szCs w:val="24"/>
        </w:rPr>
      </w:pPr>
    </w:p>
    <w:p w:rsidR="00366135" w:rsidRPr="00140AB8" w:rsidRDefault="00366135" w:rsidP="00952E6A">
      <w:pPr>
        <w:pStyle w:val="ListeParagraf"/>
        <w:spacing w:after="0" w:line="240" w:lineRule="auto"/>
        <w:ind w:left="0"/>
        <w:jc w:val="both"/>
        <w:rPr>
          <w:rFonts w:ascii="Times New Roman" w:hAnsi="Times New Roman" w:cs="Times New Roman"/>
          <w:sz w:val="24"/>
          <w:szCs w:val="24"/>
        </w:rPr>
      </w:pPr>
    </w:p>
    <w:p w:rsidR="003E33E6" w:rsidRPr="00140AB8" w:rsidRDefault="003E33E6" w:rsidP="00952E6A">
      <w:pPr>
        <w:pStyle w:val="ListeParagraf"/>
        <w:numPr>
          <w:ilvl w:val="0"/>
          <w:numId w:val="13"/>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Mali Denetim Sonuçları</w:t>
      </w:r>
    </w:p>
    <w:p w:rsidR="003E33E6" w:rsidRPr="00140AB8" w:rsidRDefault="003E33E6" w:rsidP="00952E6A">
      <w:pPr>
        <w:pStyle w:val="ListeParagraf"/>
        <w:spacing w:after="0" w:line="240" w:lineRule="auto"/>
        <w:ind w:left="0"/>
        <w:jc w:val="both"/>
        <w:rPr>
          <w:rFonts w:ascii="Times New Roman" w:hAnsi="Times New Roman" w:cs="Times New Roman"/>
          <w:sz w:val="24"/>
          <w:szCs w:val="24"/>
        </w:rPr>
      </w:pPr>
      <w:r w:rsidRPr="00140AB8">
        <w:rPr>
          <w:rFonts w:ascii="Times New Roman" w:hAnsi="Times New Roman" w:cs="Times New Roman"/>
          <w:sz w:val="24"/>
          <w:szCs w:val="24"/>
        </w:rPr>
        <w:t>Birim iç ve dış mali denetim raporlarında yapılan tespit ve değerlendirmeler ile bunlara karşı alınan veya alınacak önlemler ve yapılacak işlemlere bu başlık altında yer verilir.</w:t>
      </w:r>
    </w:p>
    <w:p w:rsidR="003E33E6" w:rsidRPr="00140AB8" w:rsidRDefault="003E33E6" w:rsidP="00952E6A">
      <w:pPr>
        <w:pStyle w:val="ListeParagraf"/>
        <w:spacing w:after="0" w:line="240" w:lineRule="auto"/>
        <w:ind w:left="0"/>
        <w:jc w:val="both"/>
        <w:rPr>
          <w:rFonts w:ascii="Times New Roman" w:hAnsi="Times New Roman" w:cs="Times New Roman"/>
          <w:sz w:val="24"/>
          <w:szCs w:val="24"/>
        </w:rPr>
      </w:pPr>
    </w:p>
    <w:p w:rsidR="003E33E6" w:rsidRPr="00140AB8" w:rsidRDefault="003E33E6" w:rsidP="00952E6A">
      <w:pPr>
        <w:pStyle w:val="ListeParagraf"/>
        <w:numPr>
          <w:ilvl w:val="0"/>
          <w:numId w:val="13"/>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Diğer Hususlar</w:t>
      </w:r>
    </w:p>
    <w:p w:rsidR="00F13169" w:rsidRPr="00140AB8" w:rsidRDefault="00F13169" w:rsidP="00952E6A">
      <w:pPr>
        <w:pStyle w:val="ListeParagraf"/>
        <w:numPr>
          <w:ilvl w:val="0"/>
          <w:numId w:val="13"/>
        </w:numPr>
        <w:spacing w:after="0" w:line="240" w:lineRule="auto"/>
        <w:jc w:val="both"/>
        <w:rPr>
          <w:rFonts w:ascii="Times New Roman" w:hAnsi="Times New Roman" w:cs="Times New Roman"/>
          <w:b/>
          <w:sz w:val="24"/>
          <w:szCs w:val="24"/>
        </w:rPr>
      </w:pPr>
    </w:p>
    <w:p w:rsidR="00F13169" w:rsidRPr="00140AB8" w:rsidRDefault="00F13169" w:rsidP="00F13169">
      <w:pPr>
        <w:spacing w:after="0" w:line="240" w:lineRule="auto"/>
        <w:ind w:left="284"/>
        <w:jc w:val="both"/>
        <w:rPr>
          <w:rFonts w:ascii="Times New Roman" w:hAnsi="Times New Roman" w:cs="Times New Roman"/>
          <w:sz w:val="24"/>
          <w:szCs w:val="24"/>
        </w:rPr>
      </w:pPr>
      <w:r w:rsidRPr="00140AB8">
        <w:rPr>
          <w:rFonts w:ascii="Times New Roman" w:hAnsi="Times New Roman" w:cs="Times New Roman"/>
          <w:sz w:val="24"/>
          <w:szCs w:val="24"/>
        </w:rPr>
        <w:t xml:space="preserve">5018 sayılı Kamu Mali Yönetimi ve Kontrol Kanununun 41. maddesinde ( </w:t>
      </w:r>
      <w:proofErr w:type="gramStart"/>
      <w:r w:rsidRPr="00140AB8">
        <w:rPr>
          <w:rFonts w:ascii="Times New Roman" w:hAnsi="Times New Roman" w:cs="Times New Roman"/>
          <w:sz w:val="24"/>
          <w:szCs w:val="24"/>
        </w:rPr>
        <w:t>24/12/2003</w:t>
      </w:r>
      <w:proofErr w:type="gramEnd"/>
      <w:r w:rsidRPr="00140AB8">
        <w:rPr>
          <w:rFonts w:ascii="Times New Roman" w:hAnsi="Times New Roman" w:cs="Times New Roman"/>
          <w:sz w:val="24"/>
          <w:szCs w:val="24"/>
        </w:rPr>
        <w:t xml:space="preserve"> tarih ve 25326 sayılı Resmi Gazetede yayımlanan)  Faaliyet Raporları ile ilgili bilgiler aşağıda yer almaktadır. </w:t>
      </w:r>
    </w:p>
    <w:p w:rsidR="00F13169" w:rsidRPr="00140AB8" w:rsidRDefault="00F13169" w:rsidP="00F13169">
      <w:pPr>
        <w:spacing w:after="0" w:line="240" w:lineRule="auto"/>
        <w:ind w:left="284"/>
        <w:jc w:val="both"/>
        <w:rPr>
          <w:rFonts w:ascii="Times New Roman" w:hAnsi="Times New Roman" w:cs="Times New Roman"/>
          <w:sz w:val="24"/>
          <w:szCs w:val="24"/>
        </w:rPr>
      </w:pPr>
      <w:r w:rsidRPr="00140AB8">
        <w:rPr>
          <w:rFonts w:ascii="Times New Roman" w:hAnsi="Times New Roman" w:cs="Times New Roman"/>
          <w:sz w:val="24"/>
          <w:szCs w:val="24"/>
        </w:rPr>
        <w:tab/>
      </w:r>
      <w:r w:rsidRPr="00140AB8">
        <w:rPr>
          <w:rFonts w:ascii="Times New Roman" w:hAnsi="Times New Roman" w:cs="Times New Roman"/>
          <w:sz w:val="24"/>
          <w:szCs w:val="24"/>
        </w:rPr>
        <w:tab/>
      </w:r>
      <w:proofErr w:type="gramStart"/>
      <w:r w:rsidRPr="00140AB8">
        <w:rPr>
          <w:rFonts w:ascii="Times New Roman" w:hAnsi="Times New Roman" w:cs="Times New Roman"/>
          <w:sz w:val="24"/>
          <w:szCs w:val="24"/>
        </w:rPr>
        <w:t>Üst   yöneticiler</w:t>
      </w:r>
      <w:proofErr w:type="gramEnd"/>
      <w:r w:rsidRPr="00140AB8">
        <w:rPr>
          <w:rFonts w:ascii="Times New Roman" w:hAnsi="Times New Roman" w:cs="Times New Roman"/>
          <w:sz w:val="24"/>
          <w:szCs w:val="24"/>
        </w:rPr>
        <w:t xml:space="preserve">   ve   bütçeyle   ödenek   tahsis   edilen   harcama yetkililerince, hesap verme sorumluluğu çerçevesinde, her yıl faaliyet raporu hazırlanır.  </w:t>
      </w:r>
    </w:p>
    <w:p w:rsidR="00F13169" w:rsidRPr="00140AB8" w:rsidRDefault="00F13169" w:rsidP="00F13169">
      <w:pPr>
        <w:spacing w:after="0" w:line="240" w:lineRule="auto"/>
        <w:ind w:left="284"/>
        <w:jc w:val="both"/>
        <w:rPr>
          <w:rFonts w:ascii="Times New Roman" w:hAnsi="Times New Roman" w:cs="Times New Roman"/>
          <w:sz w:val="24"/>
          <w:szCs w:val="24"/>
        </w:rPr>
      </w:pPr>
      <w:r w:rsidRPr="00140AB8">
        <w:rPr>
          <w:rFonts w:ascii="Times New Roman" w:hAnsi="Times New Roman" w:cs="Times New Roman"/>
          <w:sz w:val="24"/>
          <w:szCs w:val="24"/>
        </w:rPr>
        <w:tab/>
      </w:r>
      <w:r w:rsidRPr="00140AB8">
        <w:rPr>
          <w:rFonts w:ascii="Times New Roman" w:hAnsi="Times New Roman" w:cs="Times New Roman"/>
          <w:sz w:val="24"/>
          <w:szCs w:val="24"/>
        </w:rPr>
        <w:tab/>
      </w:r>
      <w:proofErr w:type="gramStart"/>
      <w:r w:rsidRPr="00140AB8">
        <w:rPr>
          <w:rFonts w:ascii="Times New Roman" w:hAnsi="Times New Roman" w:cs="Times New Roman"/>
          <w:sz w:val="24"/>
          <w:szCs w:val="24"/>
        </w:rPr>
        <w:t>Üst   yönetici</w:t>
      </w:r>
      <w:proofErr w:type="gramEnd"/>
      <w:r w:rsidRPr="00140AB8">
        <w:rPr>
          <w:rFonts w:ascii="Times New Roman" w:hAnsi="Times New Roman" w:cs="Times New Roman"/>
          <w:sz w:val="24"/>
          <w:szCs w:val="24"/>
        </w:rPr>
        <w:t xml:space="preserve">,   harcama   yetkilileri   tarafından   hazırlanan   birim faaliyet raporlarını esas alarak, idaresinin faaliyet sonuçlarını gösteren idare faaliyet raporunu düzenleyerek kamuoyuna açıklar. </w:t>
      </w:r>
    </w:p>
    <w:p w:rsidR="00F13169" w:rsidRPr="00140AB8" w:rsidRDefault="00F13169" w:rsidP="00F13169">
      <w:pPr>
        <w:spacing w:after="0" w:line="240" w:lineRule="auto"/>
        <w:ind w:left="284"/>
        <w:jc w:val="both"/>
        <w:rPr>
          <w:rFonts w:ascii="Times New Roman" w:hAnsi="Times New Roman" w:cs="Times New Roman"/>
          <w:sz w:val="24"/>
          <w:szCs w:val="24"/>
        </w:rPr>
      </w:pPr>
      <w:r w:rsidRPr="00140AB8">
        <w:rPr>
          <w:rFonts w:ascii="Times New Roman" w:hAnsi="Times New Roman" w:cs="Times New Roman"/>
          <w:sz w:val="24"/>
          <w:szCs w:val="24"/>
        </w:rPr>
        <w:tab/>
      </w:r>
      <w:r w:rsidRPr="00140AB8">
        <w:rPr>
          <w:rFonts w:ascii="Times New Roman" w:hAnsi="Times New Roman" w:cs="Times New Roman"/>
          <w:sz w:val="24"/>
          <w:szCs w:val="24"/>
        </w:rPr>
        <w:tab/>
        <w:t xml:space="preserve">Merkezî yönetim kapsamındaki kamu idareleri ve sosyal güvenlik kurumları,  </w:t>
      </w:r>
      <w:proofErr w:type="gramStart"/>
      <w:r w:rsidRPr="00140AB8">
        <w:rPr>
          <w:rFonts w:ascii="Times New Roman" w:hAnsi="Times New Roman" w:cs="Times New Roman"/>
          <w:sz w:val="24"/>
          <w:szCs w:val="24"/>
        </w:rPr>
        <w:t>idare  faaliyet</w:t>
      </w:r>
      <w:proofErr w:type="gramEnd"/>
      <w:r w:rsidRPr="00140AB8">
        <w:rPr>
          <w:rFonts w:ascii="Times New Roman" w:hAnsi="Times New Roman" w:cs="Times New Roman"/>
          <w:sz w:val="24"/>
          <w:szCs w:val="24"/>
        </w:rPr>
        <w:t xml:space="preserve">  raporlarının  birer  örneğini  Sayıştay’a  ve Maliye Bakanlığına gönderir. </w:t>
      </w:r>
    </w:p>
    <w:p w:rsidR="003E33E6" w:rsidRPr="00140AB8" w:rsidRDefault="003E33E6" w:rsidP="00952E6A">
      <w:pPr>
        <w:pStyle w:val="ListeParagraf"/>
        <w:spacing w:after="0" w:line="240" w:lineRule="auto"/>
        <w:ind w:left="0"/>
        <w:jc w:val="both"/>
        <w:rPr>
          <w:rFonts w:ascii="Times New Roman" w:hAnsi="Times New Roman" w:cs="Times New Roman"/>
          <w:b/>
          <w:sz w:val="24"/>
          <w:szCs w:val="24"/>
        </w:rPr>
      </w:pPr>
    </w:p>
    <w:p w:rsidR="00732865" w:rsidRPr="00140AB8" w:rsidRDefault="003E33E6" w:rsidP="00732865">
      <w:pPr>
        <w:pStyle w:val="ListeParagraf"/>
        <w:numPr>
          <w:ilvl w:val="0"/>
          <w:numId w:val="12"/>
        </w:numPr>
        <w:rPr>
          <w:rFonts w:ascii="Times New Roman" w:hAnsi="Times New Roman" w:cs="Times New Roman"/>
          <w:b/>
          <w:sz w:val="24"/>
          <w:szCs w:val="24"/>
        </w:rPr>
      </w:pPr>
      <w:r w:rsidRPr="00140AB8">
        <w:rPr>
          <w:rFonts w:ascii="Times New Roman" w:hAnsi="Times New Roman" w:cs="Times New Roman"/>
          <w:b/>
          <w:sz w:val="24"/>
          <w:szCs w:val="24"/>
        </w:rPr>
        <w:t>Performans Bilgileri</w:t>
      </w:r>
      <w:r w:rsidR="00732865" w:rsidRPr="00140AB8">
        <w:rPr>
          <w:rFonts w:ascii="Times New Roman" w:hAnsi="Times New Roman" w:cs="Times New Roman"/>
          <w:color w:val="000000"/>
          <w:kern w:val="24"/>
          <w:sz w:val="24"/>
          <w:szCs w:val="24"/>
        </w:rPr>
        <w:t xml:space="preserve"> </w:t>
      </w:r>
    </w:p>
    <w:p w:rsidR="00732865" w:rsidRPr="00140AB8" w:rsidRDefault="00732865" w:rsidP="00732865">
      <w:pPr>
        <w:ind w:left="709"/>
        <w:jc w:val="both"/>
        <w:rPr>
          <w:rFonts w:ascii="Times New Roman" w:hAnsi="Times New Roman" w:cs="Times New Roman"/>
          <w:sz w:val="24"/>
          <w:szCs w:val="24"/>
        </w:rPr>
      </w:pPr>
      <w:proofErr w:type="gramStart"/>
      <w:r w:rsidRPr="00140AB8">
        <w:rPr>
          <w:rFonts w:ascii="Times New Roman" w:hAnsi="Times New Roman" w:cs="Times New Roman"/>
          <w:sz w:val="24"/>
          <w:szCs w:val="24"/>
        </w:rPr>
        <w:t>İdare  faaliyet</w:t>
      </w:r>
      <w:proofErr w:type="gramEnd"/>
      <w:r w:rsidRPr="00140AB8">
        <w:rPr>
          <w:rFonts w:ascii="Times New Roman" w:hAnsi="Times New Roman" w:cs="Times New Roman"/>
          <w:sz w:val="24"/>
          <w:szCs w:val="24"/>
        </w:rPr>
        <w:t xml:space="preserve">  raporu,  ilgili  idare  hakkındaki genel  bilgilerle  birlikte;  kullanılan  kaynakları,  bütçe hedef    ve    gerçekleşmeleri    ile    meydana    gelen sapmaların  nedenlerini,  varlık  ve  yükümlülükleri  ile yardım    yapılan    birlik,    kurum    ve    kuruluşların faaliyetlerine   ilişkin   bilgileri   de   kapsayan   mali bilgileri;  stratejik  plan  ve  performans  programı uyarınca    yürütülen    faaliyetleri    ve    performans bilgilerini içeren bilgileri aşağıdaki tabloda </w:t>
      </w:r>
      <w:r w:rsidR="00946A6B" w:rsidRPr="00140AB8">
        <w:rPr>
          <w:rFonts w:ascii="Times New Roman" w:hAnsi="Times New Roman" w:cs="Times New Roman"/>
          <w:sz w:val="24"/>
          <w:szCs w:val="24"/>
        </w:rPr>
        <w:t>görebilirsiniz</w:t>
      </w:r>
      <w:r w:rsidRPr="00140AB8">
        <w:rPr>
          <w:rFonts w:ascii="Times New Roman" w:hAnsi="Times New Roman" w:cs="Times New Roman"/>
          <w:sz w:val="24"/>
          <w:szCs w:val="24"/>
        </w:rPr>
        <w:t>.</w:t>
      </w:r>
    </w:p>
    <w:tbl>
      <w:tblPr>
        <w:tblW w:w="9060" w:type="dxa"/>
        <w:tblInd w:w="594" w:type="dxa"/>
        <w:tblCellMar>
          <w:left w:w="70" w:type="dxa"/>
          <w:right w:w="70" w:type="dxa"/>
        </w:tblCellMar>
        <w:tblLook w:val="04A0" w:firstRow="1" w:lastRow="0" w:firstColumn="1" w:lastColumn="0" w:noHBand="0" w:noVBand="1"/>
      </w:tblPr>
      <w:tblGrid>
        <w:gridCol w:w="1560"/>
        <w:gridCol w:w="3920"/>
        <w:gridCol w:w="3580"/>
      </w:tblGrid>
      <w:tr w:rsidR="00732865" w:rsidRPr="00367E16" w:rsidTr="00732865">
        <w:trPr>
          <w:trHeight w:val="1215"/>
        </w:trPr>
        <w:tc>
          <w:tcPr>
            <w:tcW w:w="1560" w:type="dxa"/>
            <w:tcBorders>
              <w:top w:val="single" w:sz="8" w:space="0" w:color="auto"/>
              <w:left w:val="single" w:sz="8" w:space="0" w:color="auto"/>
              <w:bottom w:val="single" w:sz="8" w:space="0" w:color="auto"/>
              <w:right w:val="nil"/>
            </w:tcBorders>
            <w:shd w:val="clear" w:color="000000" w:fill="4F81BD"/>
            <w:vAlign w:val="center"/>
            <w:hideMark/>
          </w:tcPr>
          <w:p w:rsidR="00732865" w:rsidRPr="00367E16" w:rsidRDefault="00732865" w:rsidP="00107CE3">
            <w:pPr>
              <w:spacing w:after="0" w:line="240" w:lineRule="auto"/>
              <w:jc w:val="center"/>
              <w:rPr>
                <w:rFonts w:ascii="Times New Roman" w:eastAsia="Times New Roman" w:hAnsi="Times New Roman" w:cs="Times New Roman"/>
                <w:b/>
                <w:bCs/>
                <w:sz w:val="24"/>
                <w:szCs w:val="24"/>
                <w:lang w:eastAsia="tr-TR"/>
              </w:rPr>
            </w:pPr>
            <w:r w:rsidRPr="00367E16">
              <w:rPr>
                <w:rFonts w:ascii="Times New Roman" w:eastAsia="Times New Roman" w:hAnsi="Times New Roman" w:cs="Times New Roman"/>
                <w:b/>
                <w:bCs/>
                <w:sz w:val="24"/>
                <w:szCs w:val="24"/>
                <w:lang w:eastAsia="tr-TR"/>
              </w:rPr>
              <w:t>YILLAR</w:t>
            </w:r>
          </w:p>
        </w:tc>
        <w:tc>
          <w:tcPr>
            <w:tcW w:w="3920" w:type="dxa"/>
            <w:tcBorders>
              <w:top w:val="single" w:sz="8" w:space="0" w:color="auto"/>
              <w:left w:val="single" w:sz="8" w:space="0" w:color="auto"/>
              <w:bottom w:val="single" w:sz="8" w:space="0" w:color="auto"/>
              <w:right w:val="single" w:sz="8" w:space="0" w:color="auto"/>
            </w:tcBorders>
            <w:shd w:val="clear" w:color="000000" w:fill="4F81BD"/>
            <w:vAlign w:val="center"/>
            <w:hideMark/>
          </w:tcPr>
          <w:p w:rsidR="00732865" w:rsidRPr="00367E16" w:rsidRDefault="00732865" w:rsidP="00107CE3">
            <w:pPr>
              <w:spacing w:after="0" w:line="240" w:lineRule="auto"/>
              <w:jc w:val="center"/>
              <w:rPr>
                <w:rFonts w:ascii="Times New Roman" w:eastAsia="Times New Roman" w:hAnsi="Times New Roman" w:cs="Times New Roman"/>
                <w:b/>
                <w:bCs/>
                <w:sz w:val="24"/>
                <w:szCs w:val="24"/>
                <w:lang w:eastAsia="tr-TR"/>
              </w:rPr>
            </w:pPr>
            <w:r w:rsidRPr="00367E16">
              <w:rPr>
                <w:rFonts w:ascii="Times New Roman" w:eastAsia="Times New Roman" w:hAnsi="Times New Roman" w:cs="Times New Roman"/>
                <w:b/>
                <w:bCs/>
                <w:sz w:val="24"/>
                <w:szCs w:val="24"/>
                <w:lang w:eastAsia="tr-TR"/>
              </w:rPr>
              <w:t>YILLIK GELİR MATRAH (BRÜT)</w:t>
            </w:r>
          </w:p>
        </w:tc>
        <w:tc>
          <w:tcPr>
            <w:tcW w:w="3580" w:type="dxa"/>
            <w:tcBorders>
              <w:top w:val="single" w:sz="8" w:space="0" w:color="auto"/>
              <w:left w:val="nil"/>
              <w:bottom w:val="single" w:sz="8" w:space="0" w:color="auto"/>
              <w:right w:val="single" w:sz="4" w:space="0" w:color="auto"/>
            </w:tcBorders>
            <w:shd w:val="clear" w:color="000000" w:fill="4F81BD"/>
            <w:vAlign w:val="center"/>
            <w:hideMark/>
          </w:tcPr>
          <w:p w:rsidR="00732865" w:rsidRPr="00367E16" w:rsidRDefault="00732865" w:rsidP="00107CE3">
            <w:pPr>
              <w:spacing w:after="0" w:line="240" w:lineRule="auto"/>
              <w:jc w:val="center"/>
              <w:rPr>
                <w:rFonts w:ascii="Times New Roman" w:eastAsia="Times New Roman" w:hAnsi="Times New Roman" w:cs="Times New Roman"/>
                <w:b/>
                <w:bCs/>
                <w:sz w:val="24"/>
                <w:szCs w:val="24"/>
                <w:lang w:eastAsia="tr-TR"/>
              </w:rPr>
            </w:pPr>
            <w:r w:rsidRPr="00367E16">
              <w:rPr>
                <w:rFonts w:ascii="Times New Roman" w:eastAsia="Times New Roman" w:hAnsi="Times New Roman" w:cs="Times New Roman"/>
                <w:b/>
                <w:bCs/>
                <w:sz w:val="24"/>
                <w:szCs w:val="24"/>
                <w:lang w:eastAsia="tr-TR"/>
              </w:rPr>
              <w:t>YILLIK GELİR (NET)</w:t>
            </w:r>
          </w:p>
        </w:tc>
      </w:tr>
      <w:tr w:rsidR="00732865" w:rsidRPr="00367E16" w:rsidTr="00732865">
        <w:trPr>
          <w:trHeight w:val="1605"/>
        </w:trPr>
        <w:tc>
          <w:tcPr>
            <w:tcW w:w="1560" w:type="dxa"/>
            <w:tcBorders>
              <w:top w:val="nil"/>
              <w:left w:val="single" w:sz="8" w:space="0" w:color="auto"/>
              <w:bottom w:val="single" w:sz="4" w:space="0" w:color="auto"/>
              <w:right w:val="nil"/>
            </w:tcBorders>
            <w:shd w:val="clear" w:color="000000" w:fill="4F81BD"/>
            <w:vAlign w:val="center"/>
            <w:hideMark/>
          </w:tcPr>
          <w:p w:rsidR="00732865" w:rsidRPr="00367E16" w:rsidRDefault="00732865" w:rsidP="00E702F2">
            <w:pPr>
              <w:spacing w:after="0" w:line="240" w:lineRule="auto"/>
              <w:rPr>
                <w:rFonts w:ascii="Times New Roman" w:eastAsia="Times New Roman" w:hAnsi="Times New Roman" w:cs="Times New Roman"/>
                <w:b/>
                <w:bCs/>
                <w:sz w:val="24"/>
                <w:szCs w:val="24"/>
                <w:lang w:eastAsia="tr-TR"/>
              </w:rPr>
            </w:pPr>
            <w:r w:rsidRPr="00367E16">
              <w:rPr>
                <w:rFonts w:ascii="Times New Roman" w:eastAsia="Times New Roman" w:hAnsi="Times New Roman" w:cs="Times New Roman"/>
                <w:b/>
                <w:bCs/>
                <w:sz w:val="24"/>
                <w:szCs w:val="24"/>
                <w:lang w:eastAsia="tr-TR"/>
              </w:rPr>
              <w:t>20</w:t>
            </w:r>
            <w:r w:rsidR="00E702F2">
              <w:rPr>
                <w:rFonts w:ascii="Times New Roman" w:eastAsia="Times New Roman" w:hAnsi="Times New Roman" w:cs="Times New Roman"/>
                <w:b/>
                <w:bCs/>
                <w:sz w:val="24"/>
                <w:szCs w:val="24"/>
                <w:lang w:eastAsia="tr-TR"/>
              </w:rPr>
              <w:t>20</w:t>
            </w:r>
            <w:r w:rsidRPr="00367E16">
              <w:rPr>
                <w:rFonts w:ascii="Times New Roman" w:eastAsia="Times New Roman" w:hAnsi="Times New Roman" w:cs="Times New Roman"/>
                <w:b/>
                <w:bCs/>
                <w:sz w:val="24"/>
                <w:szCs w:val="24"/>
                <w:lang w:eastAsia="tr-TR"/>
              </w:rPr>
              <w:t xml:space="preserve"> YILI GELİR</w:t>
            </w:r>
          </w:p>
        </w:tc>
        <w:tc>
          <w:tcPr>
            <w:tcW w:w="3920" w:type="dxa"/>
            <w:tcBorders>
              <w:top w:val="nil"/>
              <w:left w:val="single" w:sz="4" w:space="0" w:color="auto"/>
              <w:bottom w:val="single" w:sz="4" w:space="0" w:color="auto"/>
              <w:right w:val="single" w:sz="4" w:space="0" w:color="auto"/>
            </w:tcBorders>
            <w:shd w:val="clear" w:color="auto" w:fill="auto"/>
            <w:vAlign w:val="center"/>
            <w:hideMark/>
          </w:tcPr>
          <w:p w:rsidR="00732865" w:rsidRPr="00367E16" w:rsidRDefault="00E702F2" w:rsidP="00107CE3">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135.633,92</w:t>
            </w:r>
            <w:r w:rsidR="00732865" w:rsidRPr="00367E16">
              <w:rPr>
                <w:rFonts w:ascii="Times New Roman" w:eastAsia="Times New Roman" w:hAnsi="Times New Roman" w:cs="Times New Roman"/>
                <w:b/>
                <w:bCs/>
                <w:sz w:val="24"/>
                <w:szCs w:val="24"/>
                <w:lang w:eastAsia="tr-TR"/>
              </w:rPr>
              <w:t xml:space="preserve"> TL</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732865" w:rsidRPr="00367E16" w:rsidRDefault="00E702F2" w:rsidP="00107CE3">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114.944,00</w:t>
            </w:r>
            <w:r w:rsidR="00732865" w:rsidRPr="00367E16">
              <w:rPr>
                <w:rFonts w:ascii="Times New Roman" w:eastAsia="Times New Roman" w:hAnsi="Times New Roman" w:cs="Times New Roman"/>
                <w:b/>
                <w:bCs/>
                <w:sz w:val="24"/>
                <w:szCs w:val="24"/>
                <w:lang w:eastAsia="tr-TR"/>
              </w:rPr>
              <w:t xml:space="preserve"> TL</w:t>
            </w:r>
          </w:p>
        </w:tc>
      </w:tr>
    </w:tbl>
    <w:p w:rsidR="00732865" w:rsidRPr="00140AB8" w:rsidRDefault="00732865" w:rsidP="00732865">
      <w:pPr>
        <w:ind w:left="709"/>
        <w:jc w:val="both"/>
        <w:rPr>
          <w:rFonts w:ascii="Times New Roman" w:hAnsi="Times New Roman" w:cs="Times New Roman"/>
          <w:sz w:val="24"/>
          <w:szCs w:val="24"/>
        </w:rPr>
      </w:pPr>
    </w:p>
    <w:p w:rsidR="003E33E6" w:rsidRDefault="003E33E6" w:rsidP="00732865">
      <w:pPr>
        <w:spacing w:after="0" w:line="240" w:lineRule="auto"/>
        <w:jc w:val="both"/>
        <w:rPr>
          <w:rFonts w:ascii="Times New Roman" w:hAnsi="Times New Roman" w:cs="Times New Roman"/>
          <w:b/>
          <w:sz w:val="24"/>
          <w:szCs w:val="24"/>
        </w:rPr>
      </w:pPr>
    </w:p>
    <w:p w:rsidR="00366135" w:rsidRDefault="00366135" w:rsidP="00732865">
      <w:pPr>
        <w:spacing w:after="0" w:line="240" w:lineRule="auto"/>
        <w:jc w:val="both"/>
        <w:rPr>
          <w:rFonts w:ascii="Times New Roman" w:hAnsi="Times New Roman" w:cs="Times New Roman"/>
          <w:b/>
          <w:sz w:val="24"/>
          <w:szCs w:val="24"/>
        </w:rPr>
      </w:pPr>
    </w:p>
    <w:p w:rsidR="00366135" w:rsidRDefault="00366135" w:rsidP="00732865">
      <w:pPr>
        <w:spacing w:after="0" w:line="240" w:lineRule="auto"/>
        <w:jc w:val="both"/>
        <w:rPr>
          <w:rFonts w:ascii="Times New Roman" w:hAnsi="Times New Roman" w:cs="Times New Roman"/>
          <w:b/>
          <w:sz w:val="24"/>
          <w:szCs w:val="24"/>
        </w:rPr>
      </w:pPr>
    </w:p>
    <w:p w:rsidR="00366135" w:rsidRPr="00140AB8" w:rsidRDefault="00366135" w:rsidP="00732865">
      <w:pPr>
        <w:spacing w:after="0" w:line="240" w:lineRule="auto"/>
        <w:jc w:val="both"/>
        <w:rPr>
          <w:rFonts w:ascii="Times New Roman" w:hAnsi="Times New Roman" w:cs="Times New Roman"/>
          <w:b/>
          <w:sz w:val="24"/>
          <w:szCs w:val="24"/>
        </w:rPr>
      </w:pPr>
    </w:p>
    <w:p w:rsidR="003E33E6" w:rsidRPr="00140AB8" w:rsidRDefault="003E33E6" w:rsidP="00952E6A">
      <w:pPr>
        <w:pStyle w:val="ListeParagraf"/>
        <w:spacing w:after="0" w:line="240" w:lineRule="auto"/>
        <w:ind w:left="1069"/>
        <w:jc w:val="both"/>
        <w:rPr>
          <w:rFonts w:ascii="Times New Roman" w:hAnsi="Times New Roman" w:cs="Times New Roman"/>
          <w:b/>
          <w:sz w:val="24"/>
          <w:szCs w:val="24"/>
        </w:rPr>
      </w:pPr>
    </w:p>
    <w:p w:rsidR="003E33E6" w:rsidRPr="00140AB8" w:rsidRDefault="003E33E6" w:rsidP="00952E6A">
      <w:pPr>
        <w:pStyle w:val="ListeParagraf"/>
        <w:spacing w:after="0" w:line="240" w:lineRule="auto"/>
        <w:ind w:left="0" w:firstLine="705"/>
        <w:jc w:val="both"/>
        <w:rPr>
          <w:rFonts w:ascii="Times New Roman" w:hAnsi="Times New Roman" w:cs="Times New Roman"/>
          <w:b/>
          <w:sz w:val="24"/>
          <w:szCs w:val="24"/>
        </w:rPr>
      </w:pPr>
      <w:r w:rsidRPr="00140AB8">
        <w:rPr>
          <w:rFonts w:ascii="Times New Roman" w:hAnsi="Times New Roman" w:cs="Times New Roman"/>
          <w:b/>
          <w:sz w:val="24"/>
          <w:szCs w:val="24"/>
        </w:rPr>
        <w:t>Performans Bilgileri</w:t>
      </w:r>
    </w:p>
    <w:p w:rsidR="003E33E6" w:rsidRPr="00140AB8" w:rsidRDefault="003E33E6" w:rsidP="00952E6A">
      <w:pPr>
        <w:pStyle w:val="ListeParagraf"/>
        <w:spacing w:after="0" w:line="240" w:lineRule="auto"/>
        <w:ind w:left="0" w:firstLine="705"/>
        <w:jc w:val="both"/>
        <w:rPr>
          <w:rFonts w:ascii="Times New Roman" w:hAnsi="Times New Roman" w:cs="Times New Roman"/>
          <w:sz w:val="24"/>
          <w:szCs w:val="24"/>
        </w:rPr>
      </w:pPr>
      <w:r w:rsidRPr="00140AB8">
        <w:rPr>
          <w:rFonts w:ascii="Times New Roman" w:hAnsi="Times New Roman" w:cs="Times New Roman"/>
          <w:b/>
          <w:sz w:val="24"/>
          <w:szCs w:val="24"/>
        </w:rPr>
        <w:t xml:space="preserve">GEÇİCİ MADDE 2- (1) </w:t>
      </w:r>
      <w:r w:rsidRPr="00140AB8">
        <w:rPr>
          <w:rFonts w:ascii="Times New Roman" w:hAnsi="Times New Roman" w:cs="Times New Roman"/>
          <w:sz w:val="24"/>
          <w:szCs w:val="24"/>
        </w:rPr>
        <w:t>Kamu idareleri ilk performans programlarını hazırladıkları yıla kadar, faaliyet raporlarının performans bilgileri bölümünde sadece faaliyete ve projelere ilişkin bilgilere yer verirler.</w:t>
      </w:r>
    </w:p>
    <w:p w:rsidR="003E33E6" w:rsidRDefault="003E33E6" w:rsidP="00952E6A">
      <w:pPr>
        <w:pStyle w:val="ListeParagraf"/>
        <w:spacing w:after="0" w:line="240" w:lineRule="auto"/>
        <w:ind w:left="0" w:firstLine="705"/>
        <w:jc w:val="both"/>
        <w:rPr>
          <w:rFonts w:ascii="Times New Roman" w:hAnsi="Times New Roman" w:cs="Times New Roman"/>
          <w:sz w:val="24"/>
          <w:szCs w:val="24"/>
        </w:rPr>
      </w:pPr>
    </w:p>
    <w:p w:rsidR="00E702F2" w:rsidRDefault="00E702F2" w:rsidP="00952E6A">
      <w:pPr>
        <w:pStyle w:val="ListeParagraf"/>
        <w:spacing w:after="0" w:line="240" w:lineRule="auto"/>
        <w:ind w:left="0" w:firstLine="705"/>
        <w:jc w:val="both"/>
        <w:rPr>
          <w:rFonts w:ascii="Times New Roman" w:hAnsi="Times New Roman" w:cs="Times New Roman"/>
          <w:sz w:val="24"/>
          <w:szCs w:val="24"/>
        </w:rPr>
      </w:pPr>
    </w:p>
    <w:p w:rsidR="00E702F2" w:rsidRDefault="00E702F2" w:rsidP="00952E6A">
      <w:pPr>
        <w:pStyle w:val="ListeParagraf"/>
        <w:spacing w:after="0" w:line="240" w:lineRule="auto"/>
        <w:ind w:left="0" w:firstLine="705"/>
        <w:jc w:val="both"/>
        <w:rPr>
          <w:rFonts w:ascii="Times New Roman" w:hAnsi="Times New Roman" w:cs="Times New Roman"/>
          <w:sz w:val="24"/>
          <w:szCs w:val="24"/>
        </w:rPr>
      </w:pPr>
    </w:p>
    <w:p w:rsidR="00E702F2" w:rsidRDefault="00E702F2" w:rsidP="00952E6A">
      <w:pPr>
        <w:pStyle w:val="ListeParagraf"/>
        <w:spacing w:after="0" w:line="240" w:lineRule="auto"/>
        <w:ind w:left="0" w:firstLine="705"/>
        <w:jc w:val="both"/>
        <w:rPr>
          <w:rFonts w:ascii="Times New Roman" w:hAnsi="Times New Roman" w:cs="Times New Roman"/>
          <w:sz w:val="24"/>
          <w:szCs w:val="24"/>
        </w:rPr>
      </w:pPr>
    </w:p>
    <w:p w:rsidR="00E702F2" w:rsidRDefault="00E702F2" w:rsidP="00952E6A">
      <w:pPr>
        <w:pStyle w:val="ListeParagraf"/>
        <w:spacing w:after="0" w:line="240" w:lineRule="auto"/>
        <w:ind w:left="0" w:firstLine="705"/>
        <w:jc w:val="both"/>
        <w:rPr>
          <w:rFonts w:ascii="Times New Roman" w:hAnsi="Times New Roman" w:cs="Times New Roman"/>
          <w:sz w:val="24"/>
          <w:szCs w:val="24"/>
        </w:rPr>
      </w:pPr>
    </w:p>
    <w:p w:rsidR="00E702F2" w:rsidRDefault="00E702F2" w:rsidP="00952E6A">
      <w:pPr>
        <w:pStyle w:val="ListeParagraf"/>
        <w:spacing w:after="0" w:line="240" w:lineRule="auto"/>
        <w:ind w:left="0" w:firstLine="705"/>
        <w:jc w:val="both"/>
        <w:rPr>
          <w:rFonts w:ascii="Times New Roman" w:hAnsi="Times New Roman" w:cs="Times New Roman"/>
          <w:sz w:val="24"/>
          <w:szCs w:val="24"/>
        </w:rPr>
      </w:pPr>
    </w:p>
    <w:p w:rsidR="00886C0E" w:rsidRPr="00140AB8" w:rsidRDefault="00886C0E" w:rsidP="00952E6A">
      <w:pPr>
        <w:pStyle w:val="ListeParagraf"/>
        <w:spacing w:after="0" w:line="240" w:lineRule="auto"/>
        <w:ind w:left="0" w:firstLine="705"/>
        <w:jc w:val="both"/>
        <w:rPr>
          <w:rFonts w:ascii="Times New Roman" w:hAnsi="Times New Roman" w:cs="Times New Roman"/>
          <w:sz w:val="24"/>
          <w:szCs w:val="24"/>
        </w:rPr>
      </w:pPr>
    </w:p>
    <w:p w:rsidR="003E33E6" w:rsidRPr="00140AB8" w:rsidRDefault="00732865" w:rsidP="00952E6A">
      <w:pPr>
        <w:pStyle w:val="ListeParagraf"/>
        <w:numPr>
          <w:ilvl w:val="0"/>
          <w:numId w:val="15"/>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lastRenderedPageBreak/>
        <w:t>Faaliyet ve Proje Bilgiler</w:t>
      </w:r>
    </w:p>
    <w:p w:rsidR="00732865" w:rsidRPr="00140AB8" w:rsidRDefault="00732865" w:rsidP="00732865">
      <w:pPr>
        <w:pStyle w:val="ListeParagraf"/>
        <w:spacing w:after="0" w:line="240" w:lineRule="auto"/>
        <w:ind w:left="644"/>
        <w:jc w:val="both"/>
        <w:rPr>
          <w:rFonts w:ascii="Times New Roman" w:hAnsi="Times New Roman" w:cs="Times New Roman"/>
          <w:b/>
          <w:sz w:val="24"/>
          <w:szCs w:val="24"/>
        </w:rPr>
      </w:pPr>
    </w:p>
    <w:p w:rsidR="00732865" w:rsidRPr="00140AB8" w:rsidRDefault="00732865" w:rsidP="00732865">
      <w:pPr>
        <w:pStyle w:val="ListeParagraf"/>
        <w:spacing w:after="0" w:line="240" w:lineRule="auto"/>
        <w:ind w:left="644"/>
        <w:jc w:val="both"/>
        <w:rPr>
          <w:rFonts w:ascii="Times New Roman" w:hAnsi="Times New Roman" w:cs="Times New Roman"/>
          <w:b/>
          <w:sz w:val="24"/>
          <w:szCs w:val="24"/>
        </w:rPr>
      </w:pPr>
    </w:p>
    <w:p w:rsidR="00732865" w:rsidRPr="00140AB8" w:rsidRDefault="00732865" w:rsidP="00732865">
      <w:pPr>
        <w:pStyle w:val="ListeParagraf"/>
        <w:spacing w:line="240" w:lineRule="auto"/>
        <w:ind w:left="644"/>
        <w:jc w:val="both"/>
        <w:rPr>
          <w:rFonts w:ascii="Times New Roman" w:hAnsi="Times New Roman" w:cs="Times New Roman"/>
          <w:sz w:val="24"/>
          <w:szCs w:val="24"/>
        </w:rPr>
      </w:pPr>
      <w:r w:rsidRPr="00140AB8">
        <w:rPr>
          <w:rFonts w:ascii="Times New Roman" w:hAnsi="Times New Roman" w:cs="Times New Roman"/>
          <w:sz w:val="24"/>
          <w:szCs w:val="24"/>
        </w:rPr>
        <w:t>20</w:t>
      </w:r>
      <w:r w:rsidR="00E702F2">
        <w:rPr>
          <w:rFonts w:ascii="Times New Roman" w:hAnsi="Times New Roman" w:cs="Times New Roman"/>
          <w:sz w:val="24"/>
          <w:szCs w:val="24"/>
        </w:rPr>
        <w:t>20</w:t>
      </w:r>
      <w:r w:rsidRPr="00140AB8">
        <w:rPr>
          <w:rFonts w:ascii="Times New Roman" w:hAnsi="Times New Roman" w:cs="Times New Roman"/>
          <w:sz w:val="24"/>
          <w:szCs w:val="24"/>
        </w:rPr>
        <w:t xml:space="preserve"> Yılında Araştırma Merkezi bünyemizde NMR cihazında hizmet verildiği için belirti</w:t>
      </w:r>
      <w:r w:rsidR="00E702F2">
        <w:rPr>
          <w:rFonts w:ascii="Times New Roman" w:hAnsi="Times New Roman" w:cs="Times New Roman"/>
          <w:sz w:val="24"/>
          <w:szCs w:val="24"/>
        </w:rPr>
        <w:t xml:space="preserve">len cihaza ait hizmet ve elde edilen gelir ve </w:t>
      </w:r>
      <w:proofErr w:type="gramStart"/>
      <w:r w:rsidR="00E702F2">
        <w:rPr>
          <w:rFonts w:ascii="Times New Roman" w:hAnsi="Times New Roman" w:cs="Times New Roman"/>
          <w:sz w:val="24"/>
          <w:szCs w:val="24"/>
        </w:rPr>
        <w:t>giderleri  sayısal</w:t>
      </w:r>
      <w:proofErr w:type="gramEnd"/>
      <w:r w:rsidRPr="00140AB8">
        <w:rPr>
          <w:rFonts w:ascii="Times New Roman" w:hAnsi="Times New Roman" w:cs="Times New Roman"/>
          <w:sz w:val="24"/>
          <w:szCs w:val="24"/>
        </w:rPr>
        <w:t xml:space="preserve"> değer olarak gösterilmiştir.</w:t>
      </w:r>
    </w:p>
    <w:p w:rsidR="00732865" w:rsidRPr="00140AB8" w:rsidRDefault="00732865" w:rsidP="00732865">
      <w:pPr>
        <w:pStyle w:val="ListeParagraf"/>
        <w:spacing w:line="240" w:lineRule="auto"/>
        <w:ind w:left="644"/>
        <w:jc w:val="both"/>
        <w:rPr>
          <w:rFonts w:ascii="Times New Roman" w:hAnsi="Times New Roman" w:cs="Times New Roman"/>
          <w:sz w:val="24"/>
          <w:szCs w:val="24"/>
        </w:rPr>
      </w:pPr>
    </w:p>
    <w:p w:rsidR="00732865" w:rsidRPr="00140AB8" w:rsidRDefault="00732865" w:rsidP="00732865">
      <w:pPr>
        <w:pStyle w:val="ListeParagraf"/>
        <w:spacing w:line="240" w:lineRule="auto"/>
        <w:ind w:left="644"/>
        <w:jc w:val="both"/>
        <w:rPr>
          <w:rFonts w:ascii="Times New Roman" w:hAnsi="Times New Roman" w:cs="Times New Roman"/>
          <w:sz w:val="24"/>
          <w:szCs w:val="24"/>
        </w:rPr>
      </w:pPr>
      <w:r w:rsidRPr="00140AB8">
        <w:rPr>
          <w:rFonts w:ascii="Times New Roman" w:hAnsi="Times New Roman" w:cs="Times New Roman"/>
          <w:sz w:val="24"/>
          <w:szCs w:val="24"/>
        </w:rPr>
        <w:t>Bünyemizde bulanan fakat aktif bir şekilde yetersiz mali kaynaklardan dolayı kullanıma sunulmamış cihazların etkin bir şekilde çalışması için çalışmalar sürdürülmektedir.</w:t>
      </w:r>
    </w:p>
    <w:p w:rsidR="00732865" w:rsidRPr="00140AB8" w:rsidRDefault="00732865" w:rsidP="00732865">
      <w:pPr>
        <w:pStyle w:val="ListeParagraf"/>
        <w:spacing w:after="0" w:line="240" w:lineRule="auto"/>
        <w:ind w:left="644"/>
        <w:jc w:val="both"/>
        <w:rPr>
          <w:rFonts w:ascii="Times New Roman" w:hAnsi="Times New Roman" w:cs="Times New Roman"/>
          <w:sz w:val="24"/>
          <w:szCs w:val="24"/>
        </w:rPr>
      </w:pPr>
    </w:p>
    <w:p w:rsidR="00DA5701" w:rsidRDefault="003E33E6" w:rsidP="00E702F2">
      <w:pPr>
        <w:pStyle w:val="ListeParagraf"/>
        <w:spacing w:after="0" w:line="240" w:lineRule="auto"/>
        <w:ind w:left="0"/>
        <w:jc w:val="both"/>
        <w:rPr>
          <w:rFonts w:ascii="Times New Roman" w:hAnsi="Times New Roman" w:cs="Times New Roman"/>
          <w:b/>
          <w:sz w:val="24"/>
          <w:szCs w:val="24"/>
        </w:rPr>
      </w:pPr>
      <w:r w:rsidRPr="00140AB8">
        <w:rPr>
          <w:rFonts w:ascii="Times New Roman" w:hAnsi="Times New Roman" w:cs="Times New Roman"/>
          <w:sz w:val="24"/>
          <w:szCs w:val="24"/>
        </w:rPr>
        <w:t>.</w:t>
      </w:r>
      <w:r w:rsidR="00E702F2" w:rsidRPr="00140AB8">
        <w:rPr>
          <w:rFonts w:ascii="Times New Roman" w:hAnsi="Times New Roman" w:cs="Times New Roman"/>
          <w:b/>
          <w:sz w:val="24"/>
          <w:szCs w:val="24"/>
        </w:rPr>
        <w:t xml:space="preserve"> </w:t>
      </w:r>
    </w:p>
    <w:p w:rsidR="00E702F2" w:rsidRPr="00140AB8" w:rsidRDefault="00E702F2" w:rsidP="00E702F2">
      <w:pPr>
        <w:pStyle w:val="ListeParagraf"/>
        <w:spacing w:after="0" w:line="240" w:lineRule="auto"/>
        <w:ind w:left="0"/>
        <w:jc w:val="both"/>
        <w:rPr>
          <w:rFonts w:ascii="Times New Roman" w:hAnsi="Times New Roman" w:cs="Times New Roman"/>
          <w:b/>
          <w:sz w:val="24"/>
          <w:szCs w:val="24"/>
        </w:rPr>
      </w:pPr>
    </w:p>
    <w:p w:rsidR="00AB3BC4" w:rsidRPr="00140AB8" w:rsidRDefault="00AB3BC4" w:rsidP="00952E6A">
      <w:pPr>
        <w:pStyle w:val="ListeParagraf"/>
        <w:numPr>
          <w:ilvl w:val="0"/>
          <w:numId w:val="15"/>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Performans Sonuçları Tablosu</w:t>
      </w:r>
    </w:p>
    <w:p w:rsidR="00AB3BC4" w:rsidRPr="00140AB8" w:rsidRDefault="00AB3BC4" w:rsidP="00952E6A">
      <w:pPr>
        <w:pStyle w:val="ListeParagraf"/>
        <w:spacing w:after="0" w:line="240" w:lineRule="auto"/>
        <w:ind w:left="644"/>
        <w:jc w:val="both"/>
        <w:rPr>
          <w:rFonts w:ascii="Times New Roman" w:hAnsi="Times New Roman" w:cs="Times New Roman"/>
          <w:b/>
          <w:sz w:val="24"/>
          <w:szCs w:val="24"/>
        </w:rPr>
      </w:pPr>
    </w:p>
    <w:p w:rsidR="00AB3BC4" w:rsidRPr="00140AB8" w:rsidRDefault="00AB3BC4" w:rsidP="00952E6A">
      <w:pPr>
        <w:pStyle w:val="ListeParagraf"/>
        <w:spacing w:after="0" w:line="240" w:lineRule="auto"/>
        <w:ind w:left="644"/>
        <w:jc w:val="both"/>
        <w:rPr>
          <w:rFonts w:ascii="Times New Roman" w:hAnsi="Times New Roman" w:cs="Times New Roman"/>
          <w:sz w:val="24"/>
          <w:szCs w:val="24"/>
        </w:rPr>
      </w:pPr>
      <w:r w:rsidRPr="00140AB8">
        <w:rPr>
          <w:rFonts w:ascii="Times New Roman" w:hAnsi="Times New Roman" w:cs="Times New Roman"/>
          <w:sz w:val="24"/>
          <w:szCs w:val="24"/>
        </w:rPr>
        <w:t>Performans Bilgileri</w:t>
      </w:r>
    </w:p>
    <w:p w:rsidR="00AB3BC4" w:rsidRPr="00140AB8" w:rsidRDefault="00AB3BC4" w:rsidP="00952E6A">
      <w:pPr>
        <w:pStyle w:val="ListeParagraf"/>
        <w:spacing w:after="0" w:line="240" w:lineRule="auto"/>
        <w:ind w:left="0"/>
        <w:jc w:val="both"/>
        <w:rPr>
          <w:rFonts w:ascii="Times New Roman" w:hAnsi="Times New Roman" w:cs="Times New Roman"/>
          <w:b/>
          <w:sz w:val="24"/>
          <w:szCs w:val="24"/>
        </w:rPr>
      </w:pPr>
    </w:p>
    <w:p w:rsidR="00AB3BC4" w:rsidRPr="00140AB8" w:rsidRDefault="00AB3BC4" w:rsidP="00952E6A">
      <w:pPr>
        <w:pStyle w:val="ListeParagraf"/>
        <w:numPr>
          <w:ilvl w:val="0"/>
          <w:numId w:val="15"/>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Performans Sonuçlarının Değerlendirilmesi</w:t>
      </w:r>
    </w:p>
    <w:p w:rsidR="00AB3BC4" w:rsidRPr="00140AB8" w:rsidRDefault="00AB3BC4" w:rsidP="00952E6A">
      <w:pPr>
        <w:pStyle w:val="ListeParagraf"/>
        <w:spacing w:after="0" w:line="240" w:lineRule="auto"/>
        <w:ind w:left="644"/>
        <w:jc w:val="both"/>
        <w:rPr>
          <w:rFonts w:ascii="Times New Roman" w:hAnsi="Times New Roman" w:cs="Times New Roman"/>
          <w:b/>
          <w:sz w:val="24"/>
          <w:szCs w:val="24"/>
        </w:rPr>
      </w:pPr>
    </w:p>
    <w:p w:rsidR="00AB3BC4" w:rsidRPr="00140AB8" w:rsidRDefault="00AB3BC4" w:rsidP="00952E6A">
      <w:pPr>
        <w:pStyle w:val="ListeParagraf"/>
        <w:spacing w:after="0" w:line="240" w:lineRule="auto"/>
        <w:ind w:left="644"/>
        <w:jc w:val="both"/>
        <w:rPr>
          <w:rFonts w:ascii="Times New Roman" w:hAnsi="Times New Roman" w:cs="Times New Roman"/>
          <w:sz w:val="24"/>
          <w:szCs w:val="24"/>
        </w:rPr>
      </w:pPr>
      <w:r w:rsidRPr="00140AB8">
        <w:rPr>
          <w:rFonts w:ascii="Times New Roman" w:hAnsi="Times New Roman" w:cs="Times New Roman"/>
          <w:sz w:val="24"/>
          <w:szCs w:val="24"/>
        </w:rPr>
        <w:t>Performans Bilgileri</w:t>
      </w:r>
    </w:p>
    <w:p w:rsidR="00AB3BC4" w:rsidRPr="00140AB8" w:rsidRDefault="00AB3BC4" w:rsidP="00952E6A">
      <w:pPr>
        <w:pStyle w:val="ListeParagraf"/>
        <w:spacing w:after="0" w:line="240" w:lineRule="auto"/>
        <w:ind w:left="644"/>
        <w:jc w:val="both"/>
        <w:rPr>
          <w:rFonts w:ascii="Times New Roman" w:hAnsi="Times New Roman" w:cs="Times New Roman"/>
          <w:b/>
          <w:sz w:val="24"/>
          <w:szCs w:val="24"/>
        </w:rPr>
      </w:pPr>
    </w:p>
    <w:p w:rsidR="00AB3BC4" w:rsidRPr="00140AB8" w:rsidRDefault="00AB3BC4" w:rsidP="00952E6A">
      <w:pPr>
        <w:pStyle w:val="ListeParagraf"/>
        <w:numPr>
          <w:ilvl w:val="0"/>
          <w:numId w:val="15"/>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Performans Bilgi Sisteminin Değerlendirilmesi</w:t>
      </w:r>
    </w:p>
    <w:p w:rsidR="00AB3BC4" w:rsidRPr="00140AB8" w:rsidRDefault="00AB3BC4" w:rsidP="00952E6A">
      <w:pPr>
        <w:pStyle w:val="ListeParagraf"/>
        <w:spacing w:after="0" w:line="240" w:lineRule="auto"/>
        <w:ind w:left="644"/>
        <w:jc w:val="both"/>
        <w:rPr>
          <w:rFonts w:ascii="Times New Roman" w:hAnsi="Times New Roman" w:cs="Times New Roman"/>
          <w:b/>
          <w:sz w:val="24"/>
          <w:szCs w:val="24"/>
        </w:rPr>
      </w:pPr>
    </w:p>
    <w:p w:rsidR="00AB3BC4" w:rsidRPr="00140AB8" w:rsidRDefault="00AB3BC4" w:rsidP="00952E6A">
      <w:pPr>
        <w:pStyle w:val="ListeParagraf"/>
        <w:spacing w:after="0" w:line="240" w:lineRule="auto"/>
        <w:ind w:left="644"/>
        <w:jc w:val="both"/>
        <w:rPr>
          <w:rFonts w:ascii="Times New Roman" w:hAnsi="Times New Roman" w:cs="Times New Roman"/>
          <w:sz w:val="24"/>
          <w:szCs w:val="24"/>
        </w:rPr>
      </w:pPr>
      <w:r w:rsidRPr="00140AB8">
        <w:rPr>
          <w:rFonts w:ascii="Times New Roman" w:hAnsi="Times New Roman" w:cs="Times New Roman"/>
          <w:sz w:val="24"/>
          <w:szCs w:val="24"/>
        </w:rPr>
        <w:t>Performans Bilgileri</w:t>
      </w:r>
    </w:p>
    <w:p w:rsidR="00AB3BC4" w:rsidRPr="00140AB8" w:rsidRDefault="00AB3BC4" w:rsidP="00952E6A">
      <w:pPr>
        <w:pStyle w:val="ListeParagraf"/>
        <w:spacing w:after="0" w:line="240" w:lineRule="auto"/>
        <w:ind w:left="644"/>
        <w:jc w:val="both"/>
        <w:rPr>
          <w:rFonts w:ascii="Times New Roman" w:hAnsi="Times New Roman" w:cs="Times New Roman"/>
          <w:b/>
          <w:sz w:val="24"/>
          <w:szCs w:val="24"/>
        </w:rPr>
      </w:pPr>
    </w:p>
    <w:p w:rsidR="00AB3BC4" w:rsidRPr="00140AB8" w:rsidRDefault="00AB3BC4" w:rsidP="00952E6A">
      <w:pPr>
        <w:pStyle w:val="ListeParagraf"/>
        <w:numPr>
          <w:ilvl w:val="0"/>
          <w:numId w:val="15"/>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Diğer Hususular</w:t>
      </w:r>
    </w:p>
    <w:p w:rsidR="00AB3BC4" w:rsidRPr="00140AB8" w:rsidRDefault="00AB3BC4" w:rsidP="00952E6A">
      <w:pPr>
        <w:pStyle w:val="ListeParagraf"/>
        <w:spacing w:after="0" w:line="240" w:lineRule="auto"/>
        <w:ind w:left="644"/>
        <w:jc w:val="both"/>
        <w:rPr>
          <w:rFonts w:ascii="Times New Roman" w:hAnsi="Times New Roman" w:cs="Times New Roman"/>
          <w:b/>
          <w:sz w:val="24"/>
          <w:szCs w:val="24"/>
        </w:rPr>
      </w:pPr>
    </w:p>
    <w:p w:rsidR="00AB3BC4" w:rsidRDefault="00AB3BC4" w:rsidP="00400B16">
      <w:pPr>
        <w:pStyle w:val="ListeParagraf"/>
        <w:tabs>
          <w:tab w:val="left" w:pos="4266"/>
        </w:tabs>
        <w:spacing w:after="0" w:line="240" w:lineRule="auto"/>
        <w:ind w:left="644"/>
        <w:jc w:val="both"/>
        <w:rPr>
          <w:rFonts w:ascii="Times New Roman" w:hAnsi="Times New Roman" w:cs="Times New Roman"/>
          <w:sz w:val="24"/>
          <w:szCs w:val="24"/>
        </w:rPr>
      </w:pPr>
      <w:r w:rsidRPr="00140AB8">
        <w:rPr>
          <w:rFonts w:ascii="Times New Roman" w:hAnsi="Times New Roman" w:cs="Times New Roman"/>
          <w:sz w:val="24"/>
          <w:szCs w:val="24"/>
        </w:rPr>
        <w:t>Performans Bilgileri</w:t>
      </w:r>
      <w:r w:rsidR="00400B16">
        <w:rPr>
          <w:rFonts w:ascii="Times New Roman" w:hAnsi="Times New Roman" w:cs="Times New Roman"/>
          <w:sz w:val="24"/>
          <w:szCs w:val="24"/>
        </w:rPr>
        <w:tab/>
      </w:r>
    </w:p>
    <w:p w:rsidR="00400B16" w:rsidRDefault="00400B16" w:rsidP="00400B16">
      <w:pPr>
        <w:pStyle w:val="ListeParagraf"/>
        <w:tabs>
          <w:tab w:val="left" w:pos="4266"/>
        </w:tabs>
        <w:spacing w:after="0" w:line="240" w:lineRule="auto"/>
        <w:ind w:left="644"/>
        <w:jc w:val="both"/>
        <w:rPr>
          <w:rFonts w:ascii="Times New Roman" w:hAnsi="Times New Roman" w:cs="Times New Roman"/>
          <w:sz w:val="24"/>
          <w:szCs w:val="24"/>
        </w:rPr>
      </w:pPr>
    </w:p>
    <w:p w:rsidR="00400B16" w:rsidRDefault="00400B16" w:rsidP="00400B16">
      <w:pPr>
        <w:pStyle w:val="ListeParagraf"/>
        <w:tabs>
          <w:tab w:val="left" w:pos="4266"/>
        </w:tabs>
        <w:spacing w:after="0" w:line="240" w:lineRule="auto"/>
        <w:ind w:left="644"/>
        <w:jc w:val="both"/>
        <w:rPr>
          <w:rFonts w:ascii="Times New Roman" w:hAnsi="Times New Roman" w:cs="Times New Roman"/>
          <w:sz w:val="24"/>
          <w:szCs w:val="24"/>
        </w:rPr>
      </w:pPr>
    </w:p>
    <w:p w:rsidR="00400B16" w:rsidRDefault="00400B16" w:rsidP="00400B16">
      <w:pPr>
        <w:pStyle w:val="ListeParagraf"/>
        <w:tabs>
          <w:tab w:val="left" w:pos="4266"/>
        </w:tabs>
        <w:spacing w:after="0" w:line="240" w:lineRule="auto"/>
        <w:ind w:left="644"/>
        <w:jc w:val="both"/>
        <w:rPr>
          <w:rFonts w:ascii="Times New Roman" w:hAnsi="Times New Roman" w:cs="Times New Roman"/>
          <w:sz w:val="24"/>
          <w:szCs w:val="24"/>
        </w:rPr>
      </w:pPr>
    </w:p>
    <w:p w:rsidR="00400B16" w:rsidRDefault="00400B16" w:rsidP="00400B16">
      <w:pPr>
        <w:pStyle w:val="ListeParagraf"/>
        <w:tabs>
          <w:tab w:val="left" w:pos="4266"/>
        </w:tabs>
        <w:spacing w:after="0" w:line="240" w:lineRule="auto"/>
        <w:ind w:left="644"/>
        <w:jc w:val="both"/>
        <w:rPr>
          <w:rFonts w:ascii="Times New Roman" w:hAnsi="Times New Roman" w:cs="Times New Roman"/>
          <w:sz w:val="24"/>
          <w:szCs w:val="24"/>
        </w:rPr>
      </w:pPr>
    </w:p>
    <w:p w:rsidR="00400B16" w:rsidRPr="00140AB8" w:rsidRDefault="00400B16" w:rsidP="00400B16">
      <w:pPr>
        <w:pStyle w:val="ListeParagraf"/>
        <w:tabs>
          <w:tab w:val="left" w:pos="4266"/>
        </w:tabs>
        <w:spacing w:after="0" w:line="240" w:lineRule="auto"/>
        <w:ind w:left="644"/>
        <w:jc w:val="both"/>
        <w:rPr>
          <w:rFonts w:ascii="Times New Roman" w:hAnsi="Times New Roman" w:cs="Times New Roman"/>
          <w:sz w:val="24"/>
          <w:szCs w:val="24"/>
        </w:rPr>
      </w:pPr>
    </w:p>
    <w:p w:rsidR="00AB3BC4" w:rsidRPr="00140AB8" w:rsidRDefault="00AB3BC4" w:rsidP="00952E6A">
      <w:pPr>
        <w:pStyle w:val="ListeParagraf"/>
        <w:spacing w:after="0" w:line="240" w:lineRule="auto"/>
        <w:ind w:left="644"/>
        <w:jc w:val="both"/>
        <w:rPr>
          <w:rFonts w:ascii="Times New Roman" w:hAnsi="Times New Roman" w:cs="Times New Roman"/>
          <w:b/>
          <w:sz w:val="24"/>
          <w:szCs w:val="24"/>
        </w:rPr>
      </w:pPr>
    </w:p>
    <w:p w:rsidR="00AB3BC4" w:rsidRPr="00140AB8" w:rsidRDefault="00AB3BC4" w:rsidP="00952E6A">
      <w:pPr>
        <w:pStyle w:val="ListeParagraf"/>
        <w:numPr>
          <w:ilvl w:val="0"/>
          <w:numId w:val="1"/>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KURUMSAL KABİLİYET ve KAPASİTENİN DEĞERLENDİRİLMESİ</w:t>
      </w:r>
    </w:p>
    <w:p w:rsidR="00AB3BC4" w:rsidRPr="00140AB8" w:rsidRDefault="00AB3BC4" w:rsidP="00952E6A">
      <w:pPr>
        <w:pStyle w:val="ListeParagraf"/>
        <w:spacing w:after="0" w:line="240" w:lineRule="auto"/>
        <w:ind w:left="0"/>
        <w:jc w:val="both"/>
        <w:rPr>
          <w:rFonts w:ascii="Times New Roman" w:hAnsi="Times New Roman" w:cs="Times New Roman"/>
          <w:b/>
          <w:sz w:val="24"/>
          <w:szCs w:val="24"/>
        </w:rPr>
      </w:pPr>
    </w:p>
    <w:p w:rsidR="00732865" w:rsidRPr="00140AB8" w:rsidRDefault="00732865" w:rsidP="00732865">
      <w:pPr>
        <w:spacing w:after="0" w:line="240" w:lineRule="auto"/>
        <w:jc w:val="both"/>
        <w:rPr>
          <w:rFonts w:ascii="Times New Roman" w:hAnsi="Times New Roman" w:cs="Times New Roman"/>
          <w:b/>
          <w:sz w:val="24"/>
          <w:szCs w:val="24"/>
        </w:rPr>
      </w:pPr>
    </w:p>
    <w:p w:rsidR="00AB3BC4" w:rsidRPr="00140AB8" w:rsidRDefault="00B168A0" w:rsidP="00952E6A">
      <w:pPr>
        <w:pStyle w:val="ListeParagraf"/>
        <w:numPr>
          <w:ilvl w:val="0"/>
          <w:numId w:val="17"/>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Üstünlükler</w:t>
      </w:r>
    </w:p>
    <w:p w:rsidR="00140AB8" w:rsidRPr="00140AB8" w:rsidRDefault="00140AB8" w:rsidP="00952E6A">
      <w:pPr>
        <w:pStyle w:val="ListeParagraf"/>
        <w:spacing w:after="0" w:line="240" w:lineRule="auto"/>
        <w:ind w:left="1069"/>
        <w:jc w:val="both"/>
        <w:rPr>
          <w:rFonts w:ascii="Times New Roman" w:hAnsi="Times New Roman" w:cs="Times New Roman"/>
          <w:sz w:val="24"/>
          <w:szCs w:val="24"/>
        </w:rPr>
      </w:pPr>
    </w:p>
    <w:p w:rsidR="00B168A0" w:rsidRPr="00140AB8" w:rsidRDefault="00732865" w:rsidP="00952E6A">
      <w:pPr>
        <w:pStyle w:val="ListeParagraf"/>
        <w:spacing w:after="0" w:line="240" w:lineRule="auto"/>
        <w:ind w:left="1069"/>
        <w:jc w:val="both"/>
        <w:rPr>
          <w:rFonts w:ascii="Times New Roman" w:hAnsi="Times New Roman" w:cs="Times New Roman"/>
          <w:sz w:val="24"/>
          <w:szCs w:val="24"/>
        </w:rPr>
      </w:pPr>
      <w:proofErr w:type="gramStart"/>
      <w:r w:rsidRPr="00140AB8">
        <w:rPr>
          <w:rFonts w:ascii="Times New Roman" w:hAnsi="Times New Roman" w:cs="Times New Roman"/>
          <w:sz w:val="24"/>
          <w:szCs w:val="24"/>
        </w:rPr>
        <w:t>Bir çok</w:t>
      </w:r>
      <w:proofErr w:type="gramEnd"/>
      <w:r w:rsidRPr="00140AB8">
        <w:rPr>
          <w:rFonts w:ascii="Times New Roman" w:hAnsi="Times New Roman" w:cs="Times New Roman"/>
          <w:sz w:val="24"/>
          <w:szCs w:val="24"/>
        </w:rPr>
        <w:t xml:space="preserve"> Araştırma Merkezin de bulunmayan özellik ve teknik sonuçlandırma güvenilir verimli bir şekilde analiz yapılabilecek </w:t>
      </w:r>
      <w:r w:rsidR="00140AB8" w:rsidRPr="00140AB8">
        <w:rPr>
          <w:rFonts w:ascii="Times New Roman" w:hAnsi="Times New Roman" w:cs="Times New Roman"/>
          <w:sz w:val="24"/>
          <w:szCs w:val="24"/>
        </w:rPr>
        <w:t>NMR cihazımız bulunmaktadır.</w:t>
      </w:r>
    </w:p>
    <w:p w:rsidR="00B168A0" w:rsidRPr="00140AB8" w:rsidRDefault="00B168A0" w:rsidP="00952E6A">
      <w:pPr>
        <w:pStyle w:val="ListeParagraf"/>
        <w:spacing w:after="0" w:line="240" w:lineRule="auto"/>
        <w:ind w:left="1069"/>
        <w:jc w:val="both"/>
        <w:rPr>
          <w:rFonts w:ascii="Times New Roman" w:hAnsi="Times New Roman" w:cs="Times New Roman"/>
          <w:sz w:val="24"/>
          <w:szCs w:val="24"/>
        </w:rPr>
      </w:pPr>
    </w:p>
    <w:p w:rsidR="00B168A0" w:rsidRPr="00140AB8" w:rsidRDefault="00B168A0" w:rsidP="00952E6A">
      <w:pPr>
        <w:pStyle w:val="ListeParagraf"/>
        <w:spacing w:after="0" w:line="240" w:lineRule="auto"/>
        <w:ind w:left="1069"/>
        <w:jc w:val="both"/>
        <w:rPr>
          <w:rFonts w:ascii="Times New Roman" w:hAnsi="Times New Roman" w:cs="Times New Roman"/>
          <w:sz w:val="24"/>
          <w:szCs w:val="24"/>
        </w:rPr>
      </w:pPr>
    </w:p>
    <w:p w:rsidR="00B168A0" w:rsidRPr="00140AB8" w:rsidRDefault="00B168A0" w:rsidP="00952E6A">
      <w:pPr>
        <w:pStyle w:val="ListeParagraf"/>
        <w:numPr>
          <w:ilvl w:val="0"/>
          <w:numId w:val="17"/>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Zayıflıklar</w:t>
      </w:r>
    </w:p>
    <w:p w:rsidR="00732865" w:rsidRPr="00140AB8" w:rsidRDefault="00732865" w:rsidP="00952F41">
      <w:pPr>
        <w:pStyle w:val="ListeParagraf"/>
        <w:spacing w:line="240" w:lineRule="auto"/>
        <w:ind w:left="1069"/>
        <w:jc w:val="both"/>
        <w:rPr>
          <w:rFonts w:ascii="Times New Roman" w:hAnsi="Times New Roman" w:cs="Times New Roman"/>
          <w:sz w:val="24"/>
          <w:szCs w:val="24"/>
        </w:rPr>
      </w:pPr>
      <w:r w:rsidRPr="00140AB8">
        <w:rPr>
          <w:rFonts w:ascii="Times New Roman" w:hAnsi="Times New Roman" w:cs="Times New Roman"/>
          <w:sz w:val="24"/>
          <w:szCs w:val="24"/>
        </w:rPr>
        <w:t xml:space="preserve">2019 Yılında Araştırma Merkezi bünyemizde NMR cihazında hizmet verildiği için belirtilen cihaza ait hizmet sonucu ve elde edilen gelir ve </w:t>
      </w:r>
      <w:proofErr w:type="gramStart"/>
      <w:r w:rsidRPr="00140AB8">
        <w:rPr>
          <w:rFonts w:ascii="Times New Roman" w:hAnsi="Times New Roman" w:cs="Times New Roman"/>
          <w:sz w:val="24"/>
          <w:szCs w:val="24"/>
        </w:rPr>
        <w:t>giderleri  sayısal</w:t>
      </w:r>
      <w:proofErr w:type="gramEnd"/>
      <w:r w:rsidRPr="00140AB8">
        <w:rPr>
          <w:rFonts w:ascii="Times New Roman" w:hAnsi="Times New Roman" w:cs="Times New Roman"/>
          <w:sz w:val="24"/>
          <w:szCs w:val="24"/>
        </w:rPr>
        <w:t xml:space="preserve"> değer olarak gösterilmiştir.</w:t>
      </w:r>
    </w:p>
    <w:p w:rsidR="00732865" w:rsidRPr="00140AB8" w:rsidRDefault="00732865" w:rsidP="00952F41">
      <w:pPr>
        <w:pStyle w:val="ListeParagraf"/>
        <w:spacing w:line="240" w:lineRule="auto"/>
        <w:ind w:left="1069"/>
        <w:jc w:val="both"/>
        <w:rPr>
          <w:rFonts w:ascii="Times New Roman" w:hAnsi="Times New Roman" w:cs="Times New Roman"/>
          <w:sz w:val="24"/>
          <w:szCs w:val="24"/>
        </w:rPr>
      </w:pPr>
    </w:p>
    <w:p w:rsidR="00732865" w:rsidRPr="00140AB8" w:rsidRDefault="00732865" w:rsidP="00952F41">
      <w:pPr>
        <w:pStyle w:val="ListeParagraf"/>
        <w:spacing w:line="240" w:lineRule="auto"/>
        <w:ind w:left="1069"/>
        <w:jc w:val="both"/>
        <w:rPr>
          <w:rFonts w:ascii="Times New Roman" w:hAnsi="Times New Roman" w:cs="Times New Roman"/>
          <w:sz w:val="24"/>
          <w:szCs w:val="24"/>
        </w:rPr>
      </w:pPr>
      <w:r w:rsidRPr="00140AB8">
        <w:rPr>
          <w:rFonts w:ascii="Times New Roman" w:hAnsi="Times New Roman" w:cs="Times New Roman"/>
          <w:sz w:val="24"/>
          <w:szCs w:val="24"/>
        </w:rPr>
        <w:t xml:space="preserve">Etkin olmayan cihazların </w:t>
      </w:r>
      <w:proofErr w:type="gramStart"/>
      <w:r w:rsidRPr="00140AB8">
        <w:rPr>
          <w:rFonts w:ascii="Times New Roman" w:hAnsi="Times New Roman" w:cs="Times New Roman"/>
          <w:sz w:val="24"/>
          <w:szCs w:val="24"/>
        </w:rPr>
        <w:t>etkinleştirilmesi  için</w:t>
      </w:r>
      <w:proofErr w:type="gramEnd"/>
      <w:r w:rsidRPr="00140AB8">
        <w:rPr>
          <w:rFonts w:ascii="Times New Roman" w:hAnsi="Times New Roman" w:cs="Times New Roman"/>
          <w:sz w:val="24"/>
          <w:szCs w:val="24"/>
        </w:rPr>
        <w:t xml:space="preserve"> gerekli akademik kariyer ve eğitim gelişim ve uzmanlaşma alanında cihazların hizmet verebilecek şekilde takibi yapılması </w:t>
      </w:r>
    </w:p>
    <w:p w:rsidR="00B168A0" w:rsidRPr="00140AB8" w:rsidRDefault="00B168A0" w:rsidP="00952F41">
      <w:pPr>
        <w:spacing w:after="0" w:line="240" w:lineRule="auto"/>
        <w:jc w:val="both"/>
        <w:rPr>
          <w:rFonts w:ascii="Times New Roman" w:hAnsi="Times New Roman" w:cs="Times New Roman"/>
          <w:b/>
          <w:sz w:val="24"/>
          <w:szCs w:val="24"/>
        </w:rPr>
      </w:pPr>
    </w:p>
    <w:p w:rsidR="00B168A0" w:rsidRDefault="00B168A0" w:rsidP="00952F41">
      <w:pPr>
        <w:spacing w:after="0" w:line="240" w:lineRule="auto"/>
        <w:jc w:val="both"/>
        <w:rPr>
          <w:rFonts w:ascii="Times New Roman" w:hAnsi="Times New Roman" w:cs="Times New Roman"/>
          <w:b/>
          <w:sz w:val="24"/>
          <w:szCs w:val="24"/>
        </w:rPr>
      </w:pPr>
    </w:p>
    <w:p w:rsidR="00E702F2" w:rsidRDefault="00E702F2" w:rsidP="00952E6A">
      <w:pPr>
        <w:spacing w:after="0" w:line="240" w:lineRule="auto"/>
        <w:jc w:val="both"/>
        <w:rPr>
          <w:rFonts w:ascii="Times New Roman" w:hAnsi="Times New Roman" w:cs="Times New Roman"/>
          <w:b/>
          <w:sz w:val="24"/>
          <w:szCs w:val="24"/>
        </w:rPr>
      </w:pPr>
    </w:p>
    <w:p w:rsidR="00E702F2" w:rsidRDefault="00E702F2" w:rsidP="00952E6A">
      <w:pPr>
        <w:spacing w:after="0" w:line="240" w:lineRule="auto"/>
        <w:jc w:val="both"/>
        <w:rPr>
          <w:rFonts w:ascii="Times New Roman" w:hAnsi="Times New Roman" w:cs="Times New Roman"/>
          <w:b/>
          <w:sz w:val="24"/>
          <w:szCs w:val="24"/>
        </w:rPr>
      </w:pPr>
    </w:p>
    <w:p w:rsidR="00E702F2" w:rsidRDefault="00E702F2" w:rsidP="00952E6A">
      <w:pPr>
        <w:spacing w:after="0" w:line="240" w:lineRule="auto"/>
        <w:jc w:val="both"/>
        <w:rPr>
          <w:rFonts w:ascii="Times New Roman" w:hAnsi="Times New Roman" w:cs="Times New Roman"/>
          <w:b/>
          <w:sz w:val="24"/>
          <w:szCs w:val="24"/>
        </w:rPr>
      </w:pPr>
    </w:p>
    <w:p w:rsidR="00E702F2" w:rsidRPr="00140AB8" w:rsidRDefault="00E702F2" w:rsidP="00952E6A">
      <w:pPr>
        <w:spacing w:after="0" w:line="240" w:lineRule="auto"/>
        <w:jc w:val="both"/>
        <w:rPr>
          <w:rFonts w:ascii="Times New Roman" w:hAnsi="Times New Roman" w:cs="Times New Roman"/>
          <w:b/>
          <w:sz w:val="24"/>
          <w:szCs w:val="24"/>
        </w:rPr>
      </w:pPr>
    </w:p>
    <w:p w:rsidR="00B168A0" w:rsidRPr="00140AB8" w:rsidRDefault="00B168A0" w:rsidP="00952E6A">
      <w:pPr>
        <w:spacing w:after="0" w:line="240" w:lineRule="auto"/>
        <w:jc w:val="both"/>
        <w:rPr>
          <w:rFonts w:ascii="Times New Roman" w:hAnsi="Times New Roman" w:cs="Times New Roman"/>
          <w:b/>
          <w:sz w:val="24"/>
          <w:szCs w:val="24"/>
        </w:rPr>
      </w:pPr>
    </w:p>
    <w:p w:rsidR="00B168A0" w:rsidRPr="00140AB8" w:rsidRDefault="00B168A0" w:rsidP="00952E6A">
      <w:pPr>
        <w:pStyle w:val="ListeParagraf"/>
        <w:numPr>
          <w:ilvl w:val="0"/>
          <w:numId w:val="17"/>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Değerlendirme</w:t>
      </w:r>
    </w:p>
    <w:p w:rsidR="00B168A0" w:rsidRPr="00140AB8" w:rsidRDefault="00B168A0" w:rsidP="00952E6A">
      <w:pPr>
        <w:spacing w:after="0" w:line="240" w:lineRule="auto"/>
        <w:jc w:val="both"/>
        <w:rPr>
          <w:rFonts w:ascii="Times New Roman" w:hAnsi="Times New Roman" w:cs="Times New Roman"/>
          <w:b/>
          <w:sz w:val="24"/>
          <w:szCs w:val="24"/>
        </w:rPr>
      </w:pPr>
    </w:p>
    <w:p w:rsidR="00B168A0" w:rsidRPr="00140AB8" w:rsidRDefault="00B168A0" w:rsidP="00952E6A">
      <w:pPr>
        <w:spacing w:after="0" w:line="240" w:lineRule="auto"/>
        <w:jc w:val="both"/>
        <w:rPr>
          <w:rFonts w:ascii="Times New Roman" w:hAnsi="Times New Roman" w:cs="Times New Roman"/>
          <w:b/>
          <w:sz w:val="24"/>
          <w:szCs w:val="24"/>
        </w:rPr>
      </w:pPr>
    </w:p>
    <w:p w:rsidR="00B168A0" w:rsidRPr="00140AB8" w:rsidRDefault="00B168A0" w:rsidP="00952E6A">
      <w:pPr>
        <w:spacing w:after="0" w:line="240" w:lineRule="auto"/>
        <w:jc w:val="both"/>
        <w:rPr>
          <w:rFonts w:ascii="Times New Roman" w:hAnsi="Times New Roman" w:cs="Times New Roman"/>
          <w:b/>
          <w:sz w:val="24"/>
          <w:szCs w:val="24"/>
        </w:rPr>
      </w:pPr>
    </w:p>
    <w:p w:rsidR="00B168A0" w:rsidRPr="00140AB8" w:rsidRDefault="00B168A0" w:rsidP="00952E6A">
      <w:pPr>
        <w:pStyle w:val="ListeParagraf"/>
        <w:numPr>
          <w:ilvl w:val="0"/>
          <w:numId w:val="1"/>
        </w:numPr>
        <w:spacing w:after="0" w:line="240" w:lineRule="auto"/>
        <w:jc w:val="both"/>
        <w:rPr>
          <w:rFonts w:ascii="Times New Roman" w:hAnsi="Times New Roman" w:cs="Times New Roman"/>
          <w:b/>
          <w:sz w:val="24"/>
          <w:szCs w:val="24"/>
        </w:rPr>
      </w:pPr>
      <w:r w:rsidRPr="00140AB8">
        <w:rPr>
          <w:rFonts w:ascii="Times New Roman" w:hAnsi="Times New Roman" w:cs="Times New Roman"/>
          <w:b/>
          <w:sz w:val="24"/>
          <w:szCs w:val="24"/>
        </w:rPr>
        <w:t>ÖNERİ ve TEDBİRLER</w:t>
      </w:r>
    </w:p>
    <w:p w:rsidR="004D29A6" w:rsidRPr="00140AB8" w:rsidRDefault="004D29A6" w:rsidP="00400B16">
      <w:pPr>
        <w:spacing w:after="0" w:line="240" w:lineRule="auto"/>
        <w:jc w:val="both"/>
        <w:rPr>
          <w:rFonts w:ascii="Times New Roman" w:hAnsi="Times New Roman" w:cs="Times New Roman"/>
          <w:sz w:val="24"/>
          <w:szCs w:val="24"/>
        </w:rPr>
      </w:pPr>
    </w:p>
    <w:p w:rsidR="00732865" w:rsidRPr="00140AB8" w:rsidRDefault="00732865" w:rsidP="00400B16">
      <w:pPr>
        <w:pStyle w:val="ListeParagraf"/>
        <w:spacing w:line="240" w:lineRule="auto"/>
        <w:ind w:left="644"/>
        <w:jc w:val="both"/>
        <w:rPr>
          <w:rFonts w:ascii="Times New Roman" w:hAnsi="Times New Roman" w:cs="Times New Roman"/>
          <w:sz w:val="24"/>
          <w:szCs w:val="24"/>
        </w:rPr>
      </w:pPr>
      <w:r w:rsidRPr="00140AB8">
        <w:rPr>
          <w:rFonts w:ascii="Times New Roman" w:hAnsi="Times New Roman" w:cs="Times New Roman"/>
          <w:sz w:val="24"/>
          <w:szCs w:val="24"/>
        </w:rPr>
        <w:t>20</w:t>
      </w:r>
      <w:r w:rsidR="00E702F2">
        <w:rPr>
          <w:rFonts w:ascii="Times New Roman" w:hAnsi="Times New Roman" w:cs="Times New Roman"/>
          <w:sz w:val="24"/>
          <w:szCs w:val="24"/>
        </w:rPr>
        <w:t>20</w:t>
      </w:r>
      <w:r w:rsidRPr="00140AB8">
        <w:rPr>
          <w:rFonts w:ascii="Times New Roman" w:hAnsi="Times New Roman" w:cs="Times New Roman"/>
          <w:sz w:val="24"/>
          <w:szCs w:val="24"/>
        </w:rPr>
        <w:t xml:space="preserve"> Yılında Araştırma Merkezi bünyemizde NMR cihazında hizmet verildiği için belirtilen cihaza ait hizmet sonucu ve elde edilen gelir ve </w:t>
      </w:r>
      <w:proofErr w:type="gramStart"/>
      <w:r w:rsidRPr="00140AB8">
        <w:rPr>
          <w:rFonts w:ascii="Times New Roman" w:hAnsi="Times New Roman" w:cs="Times New Roman"/>
          <w:sz w:val="24"/>
          <w:szCs w:val="24"/>
        </w:rPr>
        <w:t>giderleri  sayısal</w:t>
      </w:r>
      <w:proofErr w:type="gramEnd"/>
      <w:r w:rsidRPr="00140AB8">
        <w:rPr>
          <w:rFonts w:ascii="Times New Roman" w:hAnsi="Times New Roman" w:cs="Times New Roman"/>
          <w:sz w:val="24"/>
          <w:szCs w:val="24"/>
        </w:rPr>
        <w:t xml:space="preserve"> değer olarak gösterilmiştir.</w:t>
      </w:r>
    </w:p>
    <w:p w:rsidR="00732865" w:rsidRPr="00140AB8" w:rsidRDefault="00732865" w:rsidP="00400B16">
      <w:pPr>
        <w:pStyle w:val="ListeParagraf"/>
        <w:spacing w:line="240" w:lineRule="auto"/>
        <w:ind w:left="644"/>
        <w:jc w:val="both"/>
        <w:rPr>
          <w:rFonts w:ascii="Times New Roman" w:hAnsi="Times New Roman" w:cs="Times New Roman"/>
          <w:sz w:val="24"/>
          <w:szCs w:val="24"/>
        </w:rPr>
      </w:pPr>
    </w:p>
    <w:p w:rsidR="00732865" w:rsidRDefault="00732865" w:rsidP="00400B16">
      <w:pPr>
        <w:pStyle w:val="ListeParagraf"/>
        <w:spacing w:line="240" w:lineRule="auto"/>
        <w:ind w:left="644"/>
        <w:jc w:val="both"/>
        <w:rPr>
          <w:rFonts w:ascii="Times New Roman" w:hAnsi="Times New Roman" w:cs="Times New Roman"/>
          <w:sz w:val="24"/>
          <w:szCs w:val="24"/>
        </w:rPr>
      </w:pPr>
      <w:r w:rsidRPr="00140AB8">
        <w:rPr>
          <w:rFonts w:ascii="Times New Roman" w:hAnsi="Times New Roman" w:cs="Times New Roman"/>
          <w:sz w:val="24"/>
          <w:szCs w:val="24"/>
        </w:rPr>
        <w:t>Bünyemizde bulanan fakat aktif bir şekilde yetersiz mali kaynaklardan dolayı kullanıma sunulmamış cihazların etkin bir şekilde çalışması için çalışmalar sürdürülmektedir.</w:t>
      </w:r>
    </w:p>
    <w:p w:rsidR="000C671A" w:rsidRDefault="000C671A" w:rsidP="00400B16">
      <w:pPr>
        <w:pStyle w:val="ListeParagraf"/>
        <w:spacing w:line="240" w:lineRule="auto"/>
        <w:ind w:left="644"/>
        <w:jc w:val="both"/>
        <w:rPr>
          <w:rFonts w:ascii="Times New Roman" w:hAnsi="Times New Roman" w:cs="Times New Roman"/>
          <w:sz w:val="24"/>
          <w:szCs w:val="24"/>
        </w:rPr>
      </w:pPr>
    </w:p>
    <w:p w:rsidR="000C671A" w:rsidRDefault="000C671A"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00B16" w:rsidRDefault="00400B16" w:rsidP="00732865">
      <w:pPr>
        <w:pStyle w:val="ListeParagraf"/>
        <w:spacing w:line="240" w:lineRule="auto"/>
        <w:ind w:left="644"/>
        <w:jc w:val="both"/>
        <w:rPr>
          <w:rFonts w:ascii="Times New Roman" w:hAnsi="Times New Roman" w:cs="Times New Roman"/>
          <w:sz w:val="24"/>
          <w:szCs w:val="24"/>
        </w:rPr>
      </w:pPr>
    </w:p>
    <w:p w:rsidR="004D29A6" w:rsidRPr="00140AB8" w:rsidRDefault="004D29A6" w:rsidP="00952E6A">
      <w:pPr>
        <w:spacing w:after="0" w:line="240" w:lineRule="auto"/>
        <w:jc w:val="both"/>
        <w:rPr>
          <w:rFonts w:ascii="Times New Roman" w:eastAsia="Times New Roman" w:hAnsi="Times New Roman" w:cs="Times New Roman"/>
          <w:b/>
          <w:bCs/>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b/>
          <w:bCs/>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b/>
          <w:bCs/>
          <w:color w:val="000000"/>
          <w:sz w:val="24"/>
          <w:szCs w:val="24"/>
          <w:lang w:eastAsia="tr-TR"/>
        </w:rPr>
      </w:pPr>
    </w:p>
    <w:p w:rsidR="004D29A6" w:rsidRDefault="004D29A6" w:rsidP="00952E6A">
      <w:pPr>
        <w:spacing w:after="0" w:line="240" w:lineRule="auto"/>
        <w:jc w:val="both"/>
        <w:rPr>
          <w:rFonts w:ascii="Times New Roman" w:eastAsia="Times New Roman" w:hAnsi="Times New Roman" w:cs="Times New Roman"/>
          <w:b/>
          <w:bCs/>
          <w:color w:val="000000"/>
          <w:sz w:val="24"/>
          <w:szCs w:val="24"/>
          <w:lang w:eastAsia="tr-TR"/>
        </w:rPr>
      </w:pPr>
    </w:p>
    <w:p w:rsidR="00400B16" w:rsidRPr="00140AB8" w:rsidRDefault="00400B16" w:rsidP="00952E6A">
      <w:pPr>
        <w:spacing w:after="0" w:line="240" w:lineRule="auto"/>
        <w:jc w:val="both"/>
        <w:rPr>
          <w:rFonts w:ascii="Times New Roman" w:eastAsia="Times New Roman" w:hAnsi="Times New Roman" w:cs="Times New Roman"/>
          <w:b/>
          <w:bCs/>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b/>
          <w:bCs/>
          <w:color w:val="000000"/>
          <w:sz w:val="24"/>
          <w:szCs w:val="24"/>
          <w:lang w:eastAsia="tr-TR"/>
        </w:rPr>
        <w:lastRenderedPageBreak/>
        <w:t>İÇ KONTROL GÜVENCE BEYANI</w:t>
      </w:r>
      <w:bookmarkStart w:id="1" w:name="_ftnref6"/>
      <w:r w:rsidRPr="00140AB8">
        <w:rPr>
          <w:rFonts w:ascii="Times New Roman" w:eastAsia="Times New Roman" w:hAnsi="Times New Roman" w:cs="Times New Roman"/>
          <w:b/>
          <w:bCs/>
          <w:color w:val="000000"/>
          <w:sz w:val="24"/>
          <w:szCs w:val="24"/>
          <w:lang w:eastAsia="tr-TR"/>
        </w:rPr>
        <w:fldChar w:fldCharType="begin"/>
      </w:r>
      <w:r w:rsidRPr="00140AB8">
        <w:rPr>
          <w:rFonts w:ascii="Times New Roman" w:eastAsia="Times New Roman" w:hAnsi="Times New Roman" w:cs="Times New Roman"/>
          <w:b/>
          <w:bCs/>
          <w:color w:val="000000"/>
          <w:sz w:val="24"/>
          <w:szCs w:val="24"/>
          <w:lang w:eastAsia="tr-TR"/>
        </w:rPr>
        <w:instrText xml:space="preserve"> HYPERLINK "http://www.resmigazete.gov.tr/Eskiler/2006/03/20060317-8.htm" \l "_ftn6" \o "" </w:instrText>
      </w:r>
      <w:r w:rsidRPr="00140AB8">
        <w:rPr>
          <w:rFonts w:ascii="Times New Roman" w:eastAsia="Times New Roman" w:hAnsi="Times New Roman" w:cs="Times New Roman"/>
          <w:b/>
          <w:bCs/>
          <w:color w:val="000000"/>
          <w:sz w:val="24"/>
          <w:szCs w:val="24"/>
          <w:lang w:eastAsia="tr-TR"/>
        </w:rPr>
        <w:fldChar w:fldCharType="separate"/>
      </w:r>
      <w:r w:rsidRPr="00140AB8">
        <w:rPr>
          <w:rFonts w:ascii="Times New Roman" w:eastAsia="Times New Roman" w:hAnsi="Times New Roman" w:cs="Times New Roman"/>
          <w:b/>
          <w:bCs/>
          <w:color w:val="0000FF"/>
          <w:sz w:val="24"/>
          <w:szCs w:val="24"/>
          <w:u w:val="single"/>
          <w:vertAlign w:val="superscript"/>
          <w:lang w:eastAsia="tr-TR"/>
        </w:rPr>
        <w:t>[1]</w:t>
      </w:r>
      <w:r w:rsidRPr="00140AB8">
        <w:rPr>
          <w:rFonts w:ascii="Times New Roman" w:eastAsia="Times New Roman" w:hAnsi="Times New Roman" w:cs="Times New Roman"/>
          <w:b/>
          <w:bCs/>
          <w:color w:val="000000"/>
          <w:sz w:val="24"/>
          <w:szCs w:val="24"/>
          <w:lang w:eastAsia="tr-TR"/>
        </w:rPr>
        <w:fldChar w:fldCharType="end"/>
      </w:r>
      <w:bookmarkEnd w:id="1"/>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Harcama yetkilisi olarak yetkim dâhilinde;</w:t>
      </w: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Bu raporda yer alan bilgilerin güvenilir, tam ve doğru olduğunu beyan ederim.</w:t>
      </w: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roofErr w:type="gramStart"/>
      <w:r w:rsidRPr="00140AB8">
        <w:rPr>
          <w:rFonts w:ascii="Times New Roman" w:eastAsia="Times New Roman" w:hAnsi="Times New Roman" w:cs="Times New Roman"/>
          <w:color w:val="000000"/>
          <w:sz w:val="24"/>
          <w:szCs w:val="24"/>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Bu güvence, harcama yetkilisi olarak sahip olduğum bilgi ve değerlendirmeler, iç kontroller, iç denetçi raporları ile Sayıştay raporları gibi bilgim dâhilindeki hususlara dayanmaktadır.</w:t>
      </w:r>
      <w:bookmarkStart w:id="2" w:name="_ftnref7"/>
      <w:r w:rsidRPr="00140AB8">
        <w:rPr>
          <w:rFonts w:ascii="Times New Roman" w:eastAsia="Times New Roman" w:hAnsi="Times New Roman" w:cs="Times New Roman"/>
          <w:color w:val="000000"/>
          <w:sz w:val="24"/>
          <w:szCs w:val="24"/>
          <w:lang w:eastAsia="tr-TR"/>
        </w:rPr>
        <w:fldChar w:fldCharType="begin"/>
      </w:r>
      <w:r w:rsidRPr="00140AB8">
        <w:rPr>
          <w:rFonts w:ascii="Times New Roman" w:eastAsia="Times New Roman" w:hAnsi="Times New Roman" w:cs="Times New Roman"/>
          <w:color w:val="000000"/>
          <w:sz w:val="24"/>
          <w:szCs w:val="24"/>
          <w:lang w:eastAsia="tr-TR"/>
        </w:rPr>
        <w:instrText xml:space="preserve"> HYPERLINK "http://www.resmigazete.gov.tr/Eskiler/2006/03/20060317-8.htm" \l "_ftn7" \o "" </w:instrText>
      </w:r>
      <w:r w:rsidRPr="00140AB8">
        <w:rPr>
          <w:rFonts w:ascii="Times New Roman" w:eastAsia="Times New Roman" w:hAnsi="Times New Roman" w:cs="Times New Roman"/>
          <w:color w:val="000000"/>
          <w:sz w:val="24"/>
          <w:szCs w:val="24"/>
          <w:lang w:eastAsia="tr-TR"/>
        </w:rPr>
        <w:fldChar w:fldCharType="separate"/>
      </w:r>
      <w:r w:rsidRPr="00140AB8">
        <w:rPr>
          <w:rFonts w:ascii="Times New Roman" w:eastAsia="Times New Roman" w:hAnsi="Times New Roman" w:cs="Times New Roman"/>
          <w:color w:val="0000FF"/>
          <w:sz w:val="24"/>
          <w:szCs w:val="24"/>
          <w:u w:val="single"/>
          <w:vertAlign w:val="superscript"/>
          <w:lang w:eastAsia="tr-TR"/>
        </w:rPr>
        <w:t>[2]</w:t>
      </w:r>
      <w:r w:rsidRPr="00140AB8">
        <w:rPr>
          <w:rFonts w:ascii="Times New Roman" w:eastAsia="Times New Roman" w:hAnsi="Times New Roman" w:cs="Times New Roman"/>
          <w:color w:val="000000"/>
          <w:sz w:val="24"/>
          <w:szCs w:val="24"/>
          <w:lang w:eastAsia="tr-TR"/>
        </w:rPr>
        <w:fldChar w:fldCharType="end"/>
      </w:r>
      <w:bookmarkEnd w:id="2"/>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Burada raporlanmayan, idarenin menfaatlerine zarar veren herhangi bir husus hakkında bilgim olmadığını beyan ederim.</w:t>
      </w: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ind w:firstLine="7480"/>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ind w:firstLine="7480"/>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ind w:firstLine="7480"/>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ind w:firstLine="7480"/>
        <w:jc w:val="both"/>
        <w:rPr>
          <w:rFonts w:ascii="Times New Roman" w:eastAsia="Times New Roman" w:hAnsi="Times New Roman" w:cs="Times New Roman"/>
          <w:color w:val="000000"/>
          <w:sz w:val="24"/>
          <w:szCs w:val="24"/>
          <w:lang w:eastAsia="tr-TR"/>
        </w:rPr>
      </w:pPr>
    </w:p>
    <w:p w:rsidR="004D29A6" w:rsidRPr="00140AB8" w:rsidRDefault="004D29A6" w:rsidP="00952E6A">
      <w:pPr>
        <w:spacing w:after="0" w:line="240" w:lineRule="auto"/>
        <w:ind w:firstLine="7480"/>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İmza</w:t>
      </w:r>
    </w:p>
    <w:p w:rsidR="004D29A6" w:rsidRPr="00140AB8" w:rsidRDefault="004D29A6" w:rsidP="00952E6A">
      <w:pPr>
        <w:spacing w:after="0" w:line="240" w:lineRule="auto"/>
        <w:ind w:firstLine="7480"/>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Ad-Soyad</w:t>
      </w:r>
      <w:r w:rsidR="00FA747D">
        <w:rPr>
          <w:rFonts w:ascii="Times New Roman" w:eastAsia="Times New Roman" w:hAnsi="Times New Roman" w:cs="Times New Roman"/>
          <w:color w:val="000000"/>
          <w:sz w:val="24"/>
          <w:szCs w:val="24"/>
          <w:lang w:eastAsia="tr-TR"/>
        </w:rPr>
        <w:t>ı</w:t>
      </w:r>
    </w:p>
    <w:p w:rsidR="004D29A6" w:rsidRPr="00140AB8" w:rsidRDefault="004D29A6" w:rsidP="00952E6A">
      <w:pPr>
        <w:spacing w:after="0" w:line="240" w:lineRule="auto"/>
        <w:ind w:firstLine="7480"/>
        <w:jc w:val="both"/>
        <w:rPr>
          <w:rFonts w:ascii="Times New Roman" w:eastAsia="Times New Roman" w:hAnsi="Times New Roman" w:cs="Times New Roman"/>
          <w:color w:val="000000"/>
          <w:sz w:val="24"/>
          <w:szCs w:val="24"/>
          <w:lang w:eastAsia="tr-TR"/>
        </w:rPr>
      </w:pPr>
      <w:r w:rsidRPr="00140AB8">
        <w:rPr>
          <w:rFonts w:ascii="Times New Roman" w:eastAsia="Times New Roman" w:hAnsi="Times New Roman" w:cs="Times New Roman"/>
          <w:color w:val="000000"/>
          <w:sz w:val="24"/>
          <w:szCs w:val="24"/>
          <w:lang w:eastAsia="tr-TR"/>
        </w:rPr>
        <w:t>Unvan</w:t>
      </w:r>
    </w:p>
    <w:p w:rsidR="004D29A6" w:rsidRPr="00140AB8" w:rsidRDefault="004D29A6" w:rsidP="00952E6A">
      <w:pPr>
        <w:spacing w:line="240" w:lineRule="auto"/>
        <w:jc w:val="both"/>
        <w:rPr>
          <w:rFonts w:ascii="Times New Roman" w:hAnsi="Times New Roman" w:cs="Times New Roman"/>
          <w:sz w:val="24"/>
          <w:szCs w:val="24"/>
        </w:rPr>
      </w:pPr>
    </w:p>
    <w:p w:rsidR="004D29A6" w:rsidRPr="00140AB8" w:rsidRDefault="004D29A6" w:rsidP="00952E6A">
      <w:pPr>
        <w:spacing w:line="240" w:lineRule="auto"/>
        <w:jc w:val="both"/>
        <w:rPr>
          <w:rFonts w:ascii="Times New Roman" w:hAnsi="Times New Roman" w:cs="Times New Roman"/>
          <w:sz w:val="24"/>
          <w:szCs w:val="24"/>
        </w:rPr>
      </w:pPr>
    </w:p>
    <w:p w:rsidR="004D29A6" w:rsidRPr="00140AB8" w:rsidRDefault="004D29A6" w:rsidP="00952E6A">
      <w:pPr>
        <w:spacing w:line="240" w:lineRule="auto"/>
        <w:jc w:val="both"/>
        <w:rPr>
          <w:rFonts w:ascii="Times New Roman" w:hAnsi="Times New Roman" w:cs="Times New Roman"/>
          <w:sz w:val="24"/>
          <w:szCs w:val="24"/>
        </w:rPr>
      </w:pPr>
    </w:p>
    <w:p w:rsidR="004D29A6" w:rsidRPr="00140AB8" w:rsidRDefault="004D29A6" w:rsidP="00952E6A">
      <w:pPr>
        <w:spacing w:line="240" w:lineRule="auto"/>
        <w:jc w:val="both"/>
        <w:rPr>
          <w:rFonts w:ascii="Times New Roman" w:hAnsi="Times New Roman" w:cs="Times New Roman"/>
          <w:sz w:val="24"/>
          <w:szCs w:val="24"/>
        </w:rPr>
      </w:pPr>
    </w:p>
    <w:p w:rsidR="004D29A6" w:rsidRPr="00140AB8" w:rsidRDefault="004D29A6" w:rsidP="00952E6A">
      <w:pPr>
        <w:spacing w:line="240" w:lineRule="auto"/>
        <w:jc w:val="both"/>
        <w:rPr>
          <w:rFonts w:ascii="Times New Roman" w:hAnsi="Times New Roman" w:cs="Times New Roman"/>
          <w:sz w:val="24"/>
          <w:szCs w:val="24"/>
        </w:rPr>
      </w:pPr>
    </w:p>
    <w:sectPr w:rsidR="004D29A6" w:rsidRPr="00140AB8" w:rsidSect="00127F4C">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1B4" w:rsidRDefault="007321B4" w:rsidP="00824451">
      <w:pPr>
        <w:spacing w:after="0" w:line="240" w:lineRule="auto"/>
      </w:pPr>
      <w:r>
        <w:separator/>
      </w:r>
    </w:p>
  </w:endnote>
  <w:endnote w:type="continuationSeparator" w:id="0">
    <w:p w:rsidR="007321B4" w:rsidRDefault="007321B4" w:rsidP="0082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1B4" w:rsidRDefault="007321B4" w:rsidP="00824451">
      <w:pPr>
        <w:spacing w:after="0" w:line="240" w:lineRule="auto"/>
      </w:pPr>
      <w:r>
        <w:separator/>
      </w:r>
    </w:p>
  </w:footnote>
  <w:footnote w:type="continuationSeparator" w:id="0">
    <w:p w:rsidR="007321B4" w:rsidRDefault="007321B4" w:rsidP="00824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775"/>
    <w:multiLevelType w:val="hybridMultilevel"/>
    <w:tmpl w:val="62827E22"/>
    <w:lvl w:ilvl="0" w:tplc="F8BCCEC2">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nsid w:val="02C01DB6"/>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068602E6"/>
    <w:multiLevelType w:val="hybridMultilevel"/>
    <w:tmpl w:val="27AC6584"/>
    <w:lvl w:ilvl="0" w:tplc="041F000F">
      <w:start w:val="1"/>
      <w:numFmt w:val="decimal"/>
      <w:lvlText w:val="%1."/>
      <w:lvlJc w:val="left"/>
      <w:pPr>
        <w:ind w:left="644" w:hanging="360"/>
      </w:pPr>
      <w:rPr>
        <w:rFonts w:hint="default"/>
      </w:rPr>
    </w:lvl>
    <w:lvl w:ilvl="1" w:tplc="0E38C42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6D370F7"/>
    <w:multiLevelType w:val="hybridMultilevel"/>
    <w:tmpl w:val="432AED54"/>
    <w:lvl w:ilvl="0" w:tplc="40C2DC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C7D5ACD"/>
    <w:multiLevelType w:val="hybridMultilevel"/>
    <w:tmpl w:val="B082E33A"/>
    <w:lvl w:ilvl="0" w:tplc="F3E89CE0">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0D3732E4"/>
    <w:multiLevelType w:val="hybridMultilevel"/>
    <w:tmpl w:val="FF5032A2"/>
    <w:lvl w:ilvl="0" w:tplc="E9FE74D6">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827634"/>
    <w:multiLevelType w:val="hybridMultilevel"/>
    <w:tmpl w:val="F538E9B8"/>
    <w:lvl w:ilvl="0" w:tplc="44D4EE7C">
      <w:start w:val="1"/>
      <w:numFmt w:val="decimal"/>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128237A8"/>
    <w:multiLevelType w:val="hybridMultilevel"/>
    <w:tmpl w:val="A2004BDC"/>
    <w:lvl w:ilvl="0" w:tplc="3E1E4EA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6AC75B3"/>
    <w:multiLevelType w:val="hybridMultilevel"/>
    <w:tmpl w:val="65EA20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89E25EE"/>
    <w:multiLevelType w:val="hybridMultilevel"/>
    <w:tmpl w:val="B9602B96"/>
    <w:lvl w:ilvl="0" w:tplc="61383E46">
      <w:start w:val="1"/>
      <w:numFmt w:val="bullet"/>
      <w:lvlText w:val=""/>
      <w:lvlJc w:val="left"/>
      <w:pPr>
        <w:tabs>
          <w:tab w:val="num" w:pos="720"/>
        </w:tabs>
        <w:ind w:left="720" w:hanging="360"/>
      </w:pPr>
      <w:rPr>
        <w:rFonts w:ascii="Wingdings" w:hAnsi="Wingdings" w:hint="default"/>
      </w:rPr>
    </w:lvl>
    <w:lvl w:ilvl="1" w:tplc="8C52A4C6" w:tentative="1">
      <w:start w:val="1"/>
      <w:numFmt w:val="bullet"/>
      <w:lvlText w:val=""/>
      <w:lvlJc w:val="left"/>
      <w:pPr>
        <w:tabs>
          <w:tab w:val="num" w:pos="1440"/>
        </w:tabs>
        <w:ind w:left="1440" w:hanging="360"/>
      </w:pPr>
      <w:rPr>
        <w:rFonts w:ascii="Wingdings" w:hAnsi="Wingdings" w:hint="default"/>
      </w:rPr>
    </w:lvl>
    <w:lvl w:ilvl="2" w:tplc="C0E49D16" w:tentative="1">
      <w:start w:val="1"/>
      <w:numFmt w:val="bullet"/>
      <w:lvlText w:val=""/>
      <w:lvlJc w:val="left"/>
      <w:pPr>
        <w:tabs>
          <w:tab w:val="num" w:pos="2160"/>
        </w:tabs>
        <w:ind w:left="2160" w:hanging="360"/>
      </w:pPr>
      <w:rPr>
        <w:rFonts w:ascii="Wingdings" w:hAnsi="Wingdings" w:hint="default"/>
      </w:rPr>
    </w:lvl>
    <w:lvl w:ilvl="3" w:tplc="FAEAA57A" w:tentative="1">
      <w:start w:val="1"/>
      <w:numFmt w:val="bullet"/>
      <w:lvlText w:val=""/>
      <w:lvlJc w:val="left"/>
      <w:pPr>
        <w:tabs>
          <w:tab w:val="num" w:pos="2880"/>
        </w:tabs>
        <w:ind w:left="2880" w:hanging="360"/>
      </w:pPr>
      <w:rPr>
        <w:rFonts w:ascii="Wingdings" w:hAnsi="Wingdings" w:hint="default"/>
      </w:rPr>
    </w:lvl>
    <w:lvl w:ilvl="4" w:tplc="C8588D06" w:tentative="1">
      <w:start w:val="1"/>
      <w:numFmt w:val="bullet"/>
      <w:lvlText w:val=""/>
      <w:lvlJc w:val="left"/>
      <w:pPr>
        <w:tabs>
          <w:tab w:val="num" w:pos="3600"/>
        </w:tabs>
        <w:ind w:left="3600" w:hanging="360"/>
      </w:pPr>
      <w:rPr>
        <w:rFonts w:ascii="Wingdings" w:hAnsi="Wingdings" w:hint="default"/>
      </w:rPr>
    </w:lvl>
    <w:lvl w:ilvl="5" w:tplc="A0521C9E" w:tentative="1">
      <w:start w:val="1"/>
      <w:numFmt w:val="bullet"/>
      <w:lvlText w:val=""/>
      <w:lvlJc w:val="left"/>
      <w:pPr>
        <w:tabs>
          <w:tab w:val="num" w:pos="4320"/>
        </w:tabs>
        <w:ind w:left="4320" w:hanging="360"/>
      </w:pPr>
      <w:rPr>
        <w:rFonts w:ascii="Wingdings" w:hAnsi="Wingdings" w:hint="default"/>
      </w:rPr>
    </w:lvl>
    <w:lvl w:ilvl="6" w:tplc="52666D08" w:tentative="1">
      <w:start w:val="1"/>
      <w:numFmt w:val="bullet"/>
      <w:lvlText w:val=""/>
      <w:lvlJc w:val="left"/>
      <w:pPr>
        <w:tabs>
          <w:tab w:val="num" w:pos="5040"/>
        </w:tabs>
        <w:ind w:left="5040" w:hanging="360"/>
      </w:pPr>
      <w:rPr>
        <w:rFonts w:ascii="Wingdings" w:hAnsi="Wingdings" w:hint="default"/>
      </w:rPr>
    </w:lvl>
    <w:lvl w:ilvl="7" w:tplc="5700FBB4" w:tentative="1">
      <w:start w:val="1"/>
      <w:numFmt w:val="bullet"/>
      <w:lvlText w:val=""/>
      <w:lvlJc w:val="left"/>
      <w:pPr>
        <w:tabs>
          <w:tab w:val="num" w:pos="5760"/>
        </w:tabs>
        <w:ind w:left="5760" w:hanging="360"/>
      </w:pPr>
      <w:rPr>
        <w:rFonts w:ascii="Wingdings" w:hAnsi="Wingdings" w:hint="default"/>
      </w:rPr>
    </w:lvl>
    <w:lvl w:ilvl="8" w:tplc="C2548ADA" w:tentative="1">
      <w:start w:val="1"/>
      <w:numFmt w:val="bullet"/>
      <w:lvlText w:val=""/>
      <w:lvlJc w:val="left"/>
      <w:pPr>
        <w:tabs>
          <w:tab w:val="num" w:pos="6480"/>
        </w:tabs>
        <w:ind w:left="6480" w:hanging="360"/>
      </w:pPr>
      <w:rPr>
        <w:rFonts w:ascii="Wingdings" w:hAnsi="Wingdings" w:hint="default"/>
      </w:rPr>
    </w:lvl>
  </w:abstractNum>
  <w:abstractNum w:abstractNumId="10">
    <w:nsid w:val="1F617C77"/>
    <w:multiLevelType w:val="hybridMultilevel"/>
    <w:tmpl w:val="645A5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620DD5"/>
    <w:multiLevelType w:val="multilevel"/>
    <w:tmpl w:val="A8D6CDA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257410DC"/>
    <w:multiLevelType w:val="hybridMultilevel"/>
    <w:tmpl w:val="DFE6FA18"/>
    <w:lvl w:ilvl="0" w:tplc="8DEE510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nsid w:val="288F1DBE"/>
    <w:multiLevelType w:val="hybridMultilevel"/>
    <w:tmpl w:val="9D766718"/>
    <w:lvl w:ilvl="0" w:tplc="6F48A5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nsid w:val="2DAD73EB"/>
    <w:multiLevelType w:val="hybridMultilevel"/>
    <w:tmpl w:val="9E8CCDB6"/>
    <w:lvl w:ilvl="0" w:tplc="44D4EE7C">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DDA438C"/>
    <w:multiLevelType w:val="hybridMultilevel"/>
    <w:tmpl w:val="4922152A"/>
    <w:lvl w:ilvl="0" w:tplc="041F000F">
      <w:start w:val="1"/>
      <w:numFmt w:val="decimal"/>
      <w:lvlText w:val="%1."/>
      <w:lvlJc w:val="left"/>
      <w:pPr>
        <w:ind w:left="644" w:hanging="360"/>
      </w:pPr>
    </w:lvl>
    <w:lvl w:ilvl="1" w:tplc="44D4EE7C">
      <w:start w:val="1"/>
      <w:numFmt w:val="decimal"/>
      <w:lvlText w:val="%2-"/>
      <w:lvlJc w:val="left"/>
      <w:pPr>
        <w:ind w:left="1364" w:hanging="360"/>
      </w:pPr>
      <w:rPr>
        <w:rFonts w:hint="default"/>
      </w:r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nsid w:val="31467ADD"/>
    <w:multiLevelType w:val="hybridMultilevel"/>
    <w:tmpl w:val="2E9ED6A8"/>
    <w:lvl w:ilvl="0" w:tplc="FA564CA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B6BCD"/>
    <w:multiLevelType w:val="hybridMultilevel"/>
    <w:tmpl w:val="B8E25A2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8">
    <w:nsid w:val="3816714D"/>
    <w:multiLevelType w:val="hybridMultilevel"/>
    <w:tmpl w:val="00FE5C98"/>
    <w:lvl w:ilvl="0" w:tplc="DAD6FB1A">
      <w:start w:val="1"/>
      <w:numFmt w:val="upperRoman"/>
      <w:lvlText w:val="%1-"/>
      <w:lvlJc w:val="left"/>
      <w:pPr>
        <w:ind w:left="1080" w:hanging="720"/>
      </w:pPr>
      <w:rPr>
        <w:rFonts w:hint="default"/>
      </w:rPr>
    </w:lvl>
    <w:lvl w:ilvl="1" w:tplc="8AF0927A">
      <w:start w:val="1"/>
      <w:numFmt w:val="lowerLetter"/>
      <w:lvlText w:val="%2)"/>
      <w:lvlJc w:val="left"/>
      <w:pPr>
        <w:ind w:left="1545" w:hanging="465"/>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C8201B7"/>
    <w:multiLevelType w:val="hybridMultilevel"/>
    <w:tmpl w:val="1228F120"/>
    <w:lvl w:ilvl="0" w:tplc="E9FE74D6">
      <w:start w:val="1"/>
      <w:numFmt w:val="bullet"/>
      <w:lvlText w:val=""/>
      <w:lvlJc w:val="left"/>
      <w:pPr>
        <w:tabs>
          <w:tab w:val="num" w:pos="720"/>
        </w:tabs>
        <w:ind w:left="720" w:hanging="360"/>
      </w:pPr>
      <w:rPr>
        <w:rFonts w:ascii="Wingdings" w:hAnsi="Wingdings" w:hint="default"/>
      </w:rPr>
    </w:lvl>
    <w:lvl w:ilvl="1" w:tplc="98A6ABD0" w:tentative="1">
      <w:start w:val="1"/>
      <w:numFmt w:val="bullet"/>
      <w:lvlText w:val=""/>
      <w:lvlJc w:val="left"/>
      <w:pPr>
        <w:tabs>
          <w:tab w:val="num" w:pos="1440"/>
        </w:tabs>
        <w:ind w:left="1440" w:hanging="360"/>
      </w:pPr>
      <w:rPr>
        <w:rFonts w:ascii="Wingdings" w:hAnsi="Wingdings" w:hint="default"/>
      </w:rPr>
    </w:lvl>
    <w:lvl w:ilvl="2" w:tplc="C7E2DCAE" w:tentative="1">
      <w:start w:val="1"/>
      <w:numFmt w:val="bullet"/>
      <w:lvlText w:val=""/>
      <w:lvlJc w:val="left"/>
      <w:pPr>
        <w:tabs>
          <w:tab w:val="num" w:pos="2160"/>
        </w:tabs>
        <w:ind w:left="2160" w:hanging="360"/>
      </w:pPr>
      <w:rPr>
        <w:rFonts w:ascii="Wingdings" w:hAnsi="Wingdings" w:hint="default"/>
      </w:rPr>
    </w:lvl>
    <w:lvl w:ilvl="3" w:tplc="9E2A542A" w:tentative="1">
      <w:start w:val="1"/>
      <w:numFmt w:val="bullet"/>
      <w:lvlText w:val=""/>
      <w:lvlJc w:val="left"/>
      <w:pPr>
        <w:tabs>
          <w:tab w:val="num" w:pos="2880"/>
        </w:tabs>
        <w:ind w:left="2880" w:hanging="360"/>
      </w:pPr>
      <w:rPr>
        <w:rFonts w:ascii="Wingdings" w:hAnsi="Wingdings" w:hint="default"/>
      </w:rPr>
    </w:lvl>
    <w:lvl w:ilvl="4" w:tplc="5864686E" w:tentative="1">
      <w:start w:val="1"/>
      <w:numFmt w:val="bullet"/>
      <w:lvlText w:val=""/>
      <w:lvlJc w:val="left"/>
      <w:pPr>
        <w:tabs>
          <w:tab w:val="num" w:pos="3600"/>
        </w:tabs>
        <w:ind w:left="3600" w:hanging="360"/>
      </w:pPr>
      <w:rPr>
        <w:rFonts w:ascii="Wingdings" w:hAnsi="Wingdings" w:hint="default"/>
      </w:rPr>
    </w:lvl>
    <w:lvl w:ilvl="5" w:tplc="C414C558" w:tentative="1">
      <w:start w:val="1"/>
      <w:numFmt w:val="bullet"/>
      <w:lvlText w:val=""/>
      <w:lvlJc w:val="left"/>
      <w:pPr>
        <w:tabs>
          <w:tab w:val="num" w:pos="4320"/>
        </w:tabs>
        <w:ind w:left="4320" w:hanging="360"/>
      </w:pPr>
      <w:rPr>
        <w:rFonts w:ascii="Wingdings" w:hAnsi="Wingdings" w:hint="default"/>
      </w:rPr>
    </w:lvl>
    <w:lvl w:ilvl="6" w:tplc="37726E8C" w:tentative="1">
      <w:start w:val="1"/>
      <w:numFmt w:val="bullet"/>
      <w:lvlText w:val=""/>
      <w:lvlJc w:val="left"/>
      <w:pPr>
        <w:tabs>
          <w:tab w:val="num" w:pos="5040"/>
        </w:tabs>
        <w:ind w:left="5040" w:hanging="360"/>
      </w:pPr>
      <w:rPr>
        <w:rFonts w:ascii="Wingdings" w:hAnsi="Wingdings" w:hint="default"/>
      </w:rPr>
    </w:lvl>
    <w:lvl w:ilvl="7" w:tplc="57BE84D8" w:tentative="1">
      <w:start w:val="1"/>
      <w:numFmt w:val="bullet"/>
      <w:lvlText w:val=""/>
      <w:lvlJc w:val="left"/>
      <w:pPr>
        <w:tabs>
          <w:tab w:val="num" w:pos="5760"/>
        </w:tabs>
        <w:ind w:left="5760" w:hanging="360"/>
      </w:pPr>
      <w:rPr>
        <w:rFonts w:ascii="Wingdings" w:hAnsi="Wingdings" w:hint="default"/>
      </w:rPr>
    </w:lvl>
    <w:lvl w:ilvl="8" w:tplc="D9483292" w:tentative="1">
      <w:start w:val="1"/>
      <w:numFmt w:val="bullet"/>
      <w:lvlText w:val=""/>
      <w:lvlJc w:val="left"/>
      <w:pPr>
        <w:tabs>
          <w:tab w:val="num" w:pos="6480"/>
        </w:tabs>
        <w:ind w:left="6480" w:hanging="360"/>
      </w:pPr>
      <w:rPr>
        <w:rFonts w:ascii="Wingdings" w:hAnsi="Wingdings" w:hint="default"/>
      </w:rPr>
    </w:lvl>
  </w:abstractNum>
  <w:abstractNum w:abstractNumId="20">
    <w:nsid w:val="414A0508"/>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nsid w:val="43A83E5B"/>
    <w:multiLevelType w:val="hybridMultilevel"/>
    <w:tmpl w:val="1A64C08C"/>
    <w:lvl w:ilvl="0" w:tplc="EDCC35D2">
      <w:start w:val="1"/>
      <w:numFmt w:val="upperRoman"/>
      <w:lvlText w:val="%1."/>
      <w:lvlJc w:val="left"/>
      <w:pPr>
        <w:ind w:left="786" w:hanging="72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22">
    <w:nsid w:val="46DB7DD5"/>
    <w:multiLevelType w:val="hybridMultilevel"/>
    <w:tmpl w:val="1F5C4C68"/>
    <w:lvl w:ilvl="0" w:tplc="1F9C0E9E">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nsid w:val="49EB0FA5"/>
    <w:multiLevelType w:val="multilevel"/>
    <w:tmpl w:val="BF7211D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4B6A63B1"/>
    <w:multiLevelType w:val="hybridMultilevel"/>
    <w:tmpl w:val="7430D4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0A872B3"/>
    <w:multiLevelType w:val="hybridMultilevel"/>
    <w:tmpl w:val="0144DF1E"/>
    <w:lvl w:ilvl="0" w:tplc="45342D5C">
      <w:start w:val="1"/>
      <w:numFmt w:val="bullet"/>
      <w:lvlText w:val=""/>
      <w:lvlJc w:val="left"/>
      <w:pPr>
        <w:tabs>
          <w:tab w:val="num" w:pos="720"/>
        </w:tabs>
        <w:ind w:left="720" w:hanging="360"/>
      </w:pPr>
      <w:rPr>
        <w:rFonts w:ascii="Wingdings" w:hAnsi="Wingdings" w:hint="default"/>
      </w:rPr>
    </w:lvl>
    <w:lvl w:ilvl="1" w:tplc="A7609E4C" w:tentative="1">
      <w:start w:val="1"/>
      <w:numFmt w:val="bullet"/>
      <w:lvlText w:val=""/>
      <w:lvlJc w:val="left"/>
      <w:pPr>
        <w:tabs>
          <w:tab w:val="num" w:pos="1440"/>
        </w:tabs>
        <w:ind w:left="1440" w:hanging="360"/>
      </w:pPr>
      <w:rPr>
        <w:rFonts w:ascii="Wingdings" w:hAnsi="Wingdings" w:hint="default"/>
      </w:rPr>
    </w:lvl>
    <w:lvl w:ilvl="2" w:tplc="5E7ACAB6" w:tentative="1">
      <w:start w:val="1"/>
      <w:numFmt w:val="bullet"/>
      <w:lvlText w:val=""/>
      <w:lvlJc w:val="left"/>
      <w:pPr>
        <w:tabs>
          <w:tab w:val="num" w:pos="2160"/>
        </w:tabs>
        <w:ind w:left="2160" w:hanging="360"/>
      </w:pPr>
      <w:rPr>
        <w:rFonts w:ascii="Wingdings" w:hAnsi="Wingdings" w:hint="default"/>
      </w:rPr>
    </w:lvl>
    <w:lvl w:ilvl="3" w:tplc="42340EFC" w:tentative="1">
      <w:start w:val="1"/>
      <w:numFmt w:val="bullet"/>
      <w:lvlText w:val=""/>
      <w:lvlJc w:val="left"/>
      <w:pPr>
        <w:tabs>
          <w:tab w:val="num" w:pos="2880"/>
        </w:tabs>
        <w:ind w:left="2880" w:hanging="360"/>
      </w:pPr>
      <w:rPr>
        <w:rFonts w:ascii="Wingdings" w:hAnsi="Wingdings" w:hint="default"/>
      </w:rPr>
    </w:lvl>
    <w:lvl w:ilvl="4" w:tplc="360254D4" w:tentative="1">
      <w:start w:val="1"/>
      <w:numFmt w:val="bullet"/>
      <w:lvlText w:val=""/>
      <w:lvlJc w:val="left"/>
      <w:pPr>
        <w:tabs>
          <w:tab w:val="num" w:pos="3600"/>
        </w:tabs>
        <w:ind w:left="3600" w:hanging="360"/>
      </w:pPr>
      <w:rPr>
        <w:rFonts w:ascii="Wingdings" w:hAnsi="Wingdings" w:hint="default"/>
      </w:rPr>
    </w:lvl>
    <w:lvl w:ilvl="5" w:tplc="D9B6DF24" w:tentative="1">
      <w:start w:val="1"/>
      <w:numFmt w:val="bullet"/>
      <w:lvlText w:val=""/>
      <w:lvlJc w:val="left"/>
      <w:pPr>
        <w:tabs>
          <w:tab w:val="num" w:pos="4320"/>
        </w:tabs>
        <w:ind w:left="4320" w:hanging="360"/>
      </w:pPr>
      <w:rPr>
        <w:rFonts w:ascii="Wingdings" w:hAnsi="Wingdings" w:hint="default"/>
      </w:rPr>
    </w:lvl>
    <w:lvl w:ilvl="6" w:tplc="E37CD1D8" w:tentative="1">
      <w:start w:val="1"/>
      <w:numFmt w:val="bullet"/>
      <w:lvlText w:val=""/>
      <w:lvlJc w:val="left"/>
      <w:pPr>
        <w:tabs>
          <w:tab w:val="num" w:pos="5040"/>
        </w:tabs>
        <w:ind w:left="5040" w:hanging="360"/>
      </w:pPr>
      <w:rPr>
        <w:rFonts w:ascii="Wingdings" w:hAnsi="Wingdings" w:hint="default"/>
      </w:rPr>
    </w:lvl>
    <w:lvl w:ilvl="7" w:tplc="C0F29680" w:tentative="1">
      <w:start w:val="1"/>
      <w:numFmt w:val="bullet"/>
      <w:lvlText w:val=""/>
      <w:lvlJc w:val="left"/>
      <w:pPr>
        <w:tabs>
          <w:tab w:val="num" w:pos="5760"/>
        </w:tabs>
        <w:ind w:left="5760" w:hanging="360"/>
      </w:pPr>
      <w:rPr>
        <w:rFonts w:ascii="Wingdings" w:hAnsi="Wingdings" w:hint="default"/>
      </w:rPr>
    </w:lvl>
    <w:lvl w:ilvl="8" w:tplc="2FF41FF4" w:tentative="1">
      <w:start w:val="1"/>
      <w:numFmt w:val="bullet"/>
      <w:lvlText w:val=""/>
      <w:lvlJc w:val="left"/>
      <w:pPr>
        <w:tabs>
          <w:tab w:val="num" w:pos="6480"/>
        </w:tabs>
        <w:ind w:left="6480" w:hanging="360"/>
      </w:pPr>
      <w:rPr>
        <w:rFonts w:ascii="Wingdings" w:hAnsi="Wingdings" w:hint="default"/>
      </w:rPr>
    </w:lvl>
  </w:abstractNum>
  <w:abstractNum w:abstractNumId="26">
    <w:nsid w:val="53E11EAE"/>
    <w:multiLevelType w:val="hybridMultilevel"/>
    <w:tmpl w:val="4EC8D7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7017E22"/>
    <w:multiLevelType w:val="hybridMultilevel"/>
    <w:tmpl w:val="B37667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7813910"/>
    <w:multiLevelType w:val="hybridMultilevel"/>
    <w:tmpl w:val="D9C86B96"/>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87B01A2"/>
    <w:multiLevelType w:val="hybridMultilevel"/>
    <w:tmpl w:val="EAE60C74"/>
    <w:lvl w:ilvl="0" w:tplc="C9A8A4B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27"/>
  </w:num>
  <w:num w:numId="3">
    <w:abstractNumId w:val="4"/>
  </w:num>
  <w:num w:numId="4">
    <w:abstractNumId w:val="14"/>
  </w:num>
  <w:num w:numId="5">
    <w:abstractNumId w:val="11"/>
  </w:num>
  <w:num w:numId="6">
    <w:abstractNumId w:val="3"/>
  </w:num>
  <w:num w:numId="7">
    <w:abstractNumId w:val="21"/>
  </w:num>
  <w:num w:numId="8">
    <w:abstractNumId w:val="16"/>
  </w:num>
  <w:num w:numId="9">
    <w:abstractNumId w:val="7"/>
  </w:num>
  <w:num w:numId="10">
    <w:abstractNumId w:val="20"/>
  </w:num>
  <w:num w:numId="11">
    <w:abstractNumId w:val="0"/>
  </w:num>
  <w:num w:numId="12">
    <w:abstractNumId w:val="22"/>
  </w:num>
  <w:num w:numId="13">
    <w:abstractNumId w:val="13"/>
  </w:num>
  <w:num w:numId="14">
    <w:abstractNumId w:val="29"/>
  </w:num>
  <w:num w:numId="15">
    <w:abstractNumId w:val="1"/>
  </w:num>
  <w:num w:numId="16">
    <w:abstractNumId w:val="23"/>
  </w:num>
  <w:num w:numId="17">
    <w:abstractNumId w:val="12"/>
  </w:num>
  <w:num w:numId="18">
    <w:abstractNumId w:val="19"/>
  </w:num>
  <w:num w:numId="19">
    <w:abstractNumId w:val="9"/>
  </w:num>
  <w:num w:numId="20">
    <w:abstractNumId w:val="25"/>
  </w:num>
  <w:num w:numId="21">
    <w:abstractNumId w:val="10"/>
  </w:num>
  <w:num w:numId="22">
    <w:abstractNumId w:val="8"/>
  </w:num>
  <w:num w:numId="23">
    <w:abstractNumId w:val="2"/>
  </w:num>
  <w:num w:numId="24">
    <w:abstractNumId w:val="28"/>
  </w:num>
  <w:num w:numId="25">
    <w:abstractNumId w:val="15"/>
  </w:num>
  <w:num w:numId="26">
    <w:abstractNumId w:val="6"/>
  </w:num>
  <w:num w:numId="27">
    <w:abstractNumId w:val="26"/>
  </w:num>
  <w:num w:numId="28">
    <w:abstractNumId w:val="5"/>
  </w:num>
  <w:num w:numId="29">
    <w:abstractNumId w:val="1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2EB"/>
    <w:rsid w:val="000367C1"/>
    <w:rsid w:val="00057EEB"/>
    <w:rsid w:val="00074D43"/>
    <w:rsid w:val="000C4417"/>
    <w:rsid w:val="000C64C1"/>
    <w:rsid w:val="000C671A"/>
    <w:rsid w:val="000E08B8"/>
    <w:rsid w:val="001020CE"/>
    <w:rsid w:val="00106D4E"/>
    <w:rsid w:val="00107CE3"/>
    <w:rsid w:val="00123CAC"/>
    <w:rsid w:val="00127F4C"/>
    <w:rsid w:val="00135207"/>
    <w:rsid w:val="00140AB8"/>
    <w:rsid w:val="00147DC1"/>
    <w:rsid w:val="00156E62"/>
    <w:rsid w:val="00185702"/>
    <w:rsid w:val="001940F5"/>
    <w:rsid w:val="001A3166"/>
    <w:rsid w:val="001A42FB"/>
    <w:rsid w:val="001D7C02"/>
    <w:rsid w:val="00242A4B"/>
    <w:rsid w:val="00255F68"/>
    <w:rsid w:val="00282318"/>
    <w:rsid w:val="002D37DA"/>
    <w:rsid w:val="003018F0"/>
    <w:rsid w:val="00310504"/>
    <w:rsid w:val="00366135"/>
    <w:rsid w:val="00367E16"/>
    <w:rsid w:val="003970DA"/>
    <w:rsid w:val="003A4DF0"/>
    <w:rsid w:val="003D1F48"/>
    <w:rsid w:val="003D61BA"/>
    <w:rsid w:val="003E33E6"/>
    <w:rsid w:val="003F00CB"/>
    <w:rsid w:val="00400B16"/>
    <w:rsid w:val="004063B4"/>
    <w:rsid w:val="00423A63"/>
    <w:rsid w:val="0043091B"/>
    <w:rsid w:val="004D29A6"/>
    <w:rsid w:val="004D3900"/>
    <w:rsid w:val="004D42EB"/>
    <w:rsid w:val="005A6670"/>
    <w:rsid w:val="005A70F4"/>
    <w:rsid w:val="005B30BC"/>
    <w:rsid w:val="005B62FB"/>
    <w:rsid w:val="005C12B7"/>
    <w:rsid w:val="005C2A96"/>
    <w:rsid w:val="005D1FE4"/>
    <w:rsid w:val="00630DFA"/>
    <w:rsid w:val="006874E0"/>
    <w:rsid w:val="00690EB7"/>
    <w:rsid w:val="006A13C0"/>
    <w:rsid w:val="006A2459"/>
    <w:rsid w:val="006B0642"/>
    <w:rsid w:val="006B3E00"/>
    <w:rsid w:val="00724028"/>
    <w:rsid w:val="007321B4"/>
    <w:rsid w:val="00732865"/>
    <w:rsid w:val="00735297"/>
    <w:rsid w:val="00763D39"/>
    <w:rsid w:val="007641B8"/>
    <w:rsid w:val="00772282"/>
    <w:rsid w:val="00774A14"/>
    <w:rsid w:val="007A05F3"/>
    <w:rsid w:val="007F572F"/>
    <w:rsid w:val="007F6815"/>
    <w:rsid w:val="00802103"/>
    <w:rsid w:val="00803195"/>
    <w:rsid w:val="00824451"/>
    <w:rsid w:val="00827C86"/>
    <w:rsid w:val="00834C6E"/>
    <w:rsid w:val="00847A5D"/>
    <w:rsid w:val="00862AA9"/>
    <w:rsid w:val="00886C0E"/>
    <w:rsid w:val="008F2F09"/>
    <w:rsid w:val="00912143"/>
    <w:rsid w:val="00934D67"/>
    <w:rsid w:val="00946A6B"/>
    <w:rsid w:val="00952E6A"/>
    <w:rsid w:val="00952F41"/>
    <w:rsid w:val="009A07E8"/>
    <w:rsid w:val="009C25F8"/>
    <w:rsid w:val="009E721E"/>
    <w:rsid w:val="00A001CA"/>
    <w:rsid w:val="00A15BFF"/>
    <w:rsid w:val="00A930B6"/>
    <w:rsid w:val="00A93101"/>
    <w:rsid w:val="00AA1CB1"/>
    <w:rsid w:val="00AB3BC4"/>
    <w:rsid w:val="00AE49AD"/>
    <w:rsid w:val="00B00481"/>
    <w:rsid w:val="00B0109D"/>
    <w:rsid w:val="00B168A0"/>
    <w:rsid w:val="00B17D27"/>
    <w:rsid w:val="00B25960"/>
    <w:rsid w:val="00B46BB7"/>
    <w:rsid w:val="00B71D94"/>
    <w:rsid w:val="00B72C0B"/>
    <w:rsid w:val="00BC2599"/>
    <w:rsid w:val="00BF4E64"/>
    <w:rsid w:val="00C67671"/>
    <w:rsid w:val="00C721E8"/>
    <w:rsid w:val="00CB652B"/>
    <w:rsid w:val="00CB6846"/>
    <w:rsid w:val="00D13703"/>
    <w:rsid w:val="00D72C3C"/>
    <w:rsid w:val="00D92E09"/>
    <w:rsid w:val="00D93E80"/>
    <w:rsid w:val="00DA5701"/>
    <w:rsid w:val="00DE41BB"/>
    <w:rsid w:val="00E53595"/>
    <w:rsid w:val="00E702F2"/>
    <w:rsid w:val="00EA332E"/>
    <w:rsid w:val="00EC1E87"/>
    <w:rsid w:val="00ED3889"/>
    <w:rsid w:val="00ED3E28"/>
    <w:rsid w:val="00EE222E"/>
    <w:rsid w:val="00EE3E6C"/>
    <w:rsid w:val="00EE6F2B"/>
    <w:rsid w:val="00F004E1"/>
    <w:rsid w:val="00F13169"/>
    <w:rsid w:val="00F34A7E"/>
    <w:rsid w:val="00F42A89"/>
    <w:rsid w:val="00F54CCF"/>
    <w:rsid w:val="00F55AB6"/>
    <w:rsid w:val="00F6509B"/>
    <w:rsid w:val="00F80214"/>
    <w:rsid w:val="00F86388"/>
    <w:rsid w:val="00F9113A"/>
    <w:rsid w:val="00FA560F"/>
    <w:rsid w:val="00FA747D"/>
    <w:rsid w:val="00FC452D"/>
    <w:rsid w:val="00FD1CEF"/>
    <w:rsid w:val="00FD46B7"/>
    <w:rsid w:val="00FE26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7F4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NormalWeb">
    <w:name w:val="Normal (Web)"/>
    <w:basedOn w:val="Normal"/>
    <w:uiPriority w:val="99"/>
    <w:unhideWhenUsed/>
    <w:rsid w:val="00F802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802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F80214"/>
  </w:style>
  <w:style w:type="character" w:customStyle="1" w:styleId="grame">
    <w:name w:val="grame"/>
    <w:basedOn w:val="VarsaylanParagrafYazTipi"/>
    <w:rsid w:val="00F80214"/>
  </w:style>
  <w:style w:type="paragraph" w:customStyle="1" w:styleId="ortabalkbold">
    <w:name w:val="ortabalkbold"/>
    <w:basedOn w:val="Normal"/>
    <w:rsid w:val="00F802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D7C02"/>
    <w:rPr>
      <w:color w:val="0000FF"/>
      <w:u w:val="single"/>
    </w:rPr>
  </w:style>
  <w:style w:type="character" w:styleId="Gl">
    <w:name w:val="Strong"/>
    <w:basedOn w:val="VarsaylanParagrafYazTipi"/>
    <w:uiPriority w:val="22"/>
    <w:qFormat/>
    <w:rsid w:val="007641B8"/>
    <w:rPr>
      <w:b/>
      <w:bCs/>
    </w:rPr>
  </w:style>
  <w:style w:type="paragraph" w:styleId="stbilgi">
    <w:name w:val="header"/>
    <w:basedOn w:val="Normal"/>
    <w:link w:val="stbilgiChar"/>
    <w:uiPriority w:val="99"/>
    <w:unhideWhenUsed/>
    <w:rsid w:val="008244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24451"/>
  </w:style>
  <w:style w:type="paragraph" w:styleId="Altbilgi">
    <w:name w:val="footer"/>
    <w:basedOn w:val="Normal"/>
    <w:link w:val="AltbilgiChar"/>
    <w:uiPriority w:val="99"/>
    <w:unhideWhenUsed/>
    <w:rsid w:val="008244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24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7F4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NormalWeb">
    <w:name w:val="Normal (Web)"/>
    <w:basedOn w:val="Normal"/>
    <w:uiPriority w:val="99"/>
    <w:unhideWhenUsed/>
    <w:rsid w:val="00F802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802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F80214"/>
  </w:style>
  <w:style w:type="character" w:customStyle="1" w:styleId="grame">
    <w:name w:val="grame"/>
    <w:basedOn w:val="VarsaylanParagrafYazTipi"/>
    <w:rsid w:val="00F80214"/>
  </w:style>
  <w:style w:type="paragraph" w:customStyle="1" w:styleId="ortabalkbold">
    <w:name w:val="ortabalkbold"/>
    <w:basedOn w:val="Normal"/>
    <w:rsid w:val="00F802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D7C02"/>
    <w:rPr>
      <w:color w:val="0000FF"/>
      <w:u w:val="single"/>
    </w:rPr>
  </w:style>
  <w:style w:type="character" w:styleId="Gl">
    <w:name w:val="Strong"/>
    <w:basedOn w:val="VarsaylanParagrafYazTipi"/>
    <w:uiPriority w:val="22"/>
    <w:qFormat/>
    <w:rsid w:val="007641B8"/>
    <w:rPr>
      <w:b/>
      <w:bCs/>
    </w:rPr>
  </w:style>
  <w:style w:type="paragraph" w:styleId="stbilgi">
    <w:name w:val="header"/>
    <w:basedOn w:val="Normal"/>
    <w:link w:val="stbilgiChar"/>
    <w:uiPriority w:val="99"/>
    <w:unhideWhenUsed/>
    <w:rsid w:val="008244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24451"/>
  </w:style>
  <w:style w:type="paragraph" w:styleId="Altbilgi">
    <w:name w:val="footer"/>
    <w:basedOn w:val="Normal"/>
    <w:link w:val="AltbilgiChar"/>
    <w:uiPriority w:val="99"/>
    <w:unhideWhenUsed/>
    <w:rsid w:val="008244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2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964008">
      <w:bodyDiv w:val="1"/>
      <w:marLeft w:val="0"/>
      <w:marRight w:val="0"/>
      <w:marTop w:val="0"/>
      <w:marBottom w:val="0"/>
      <w:divBdr>
        <w:top w:val="none" w:sz="0" w:space="0" w:color="auto"/>
        <w:left w:val="none" w:sz="0" w:space="0" w:color="auto"/>
        <w:bottom w:val="none" w:sz="0" w:space="0" w:color="auto"/>
        <w:right w:val="none" w:sz="0" w:space="0" w:color="auto"/>
      </w:divBdr>
    </w:div>
    <w:div w:id="691691849">
      <w:bodyDiv w:val="1"/>
      <w:marLeft w:val="0"/>
      <w:marRight w:val="0"/>
      <w:marTop w:val="0"/>
      <w:marBottom w:val="0"/>
      <w:divBdr>
        <w:top w:val="none" w:sz="0" w:space="0" w:color="auto"/>
        <w:left w:val="none" w:sz="0" w:space="0" w:color="auto"/>
        <w:bottom w:val="none" w:sz="0" w:space="0" w:color="auto"/>
        <w:right w:val="none" w:sz="0" w:space="0" w:color="auto"/>
      </w:divBdr>
    </w:div>
    <w:div w:id="729692745">
      <w:bodyDiv w:val="1"/>
      <w:marLeft w:val="0"/>
      <w:marRight w:val="0"/>
      <w:marTop w:val="0"/>
      <w:marBottom w:val="0"/>
      <w:divBdr>
        <w:top w:val="none" w:sz="0" w:space="0" w:color="auto"/>
        <w:left w:val="none" w:sz="0" w:space="0" w:color="auto"/>
        <w:bottom w:val="none" w:sz="0" w:space="0" w:color="auto"/>
        <w:right w:val="none" w:sz="0" w:space="0" w:color="auto"/>
      </w:divBdr>
      <w:divsChild>
        <w:div w:id="1501194398">
          <w:marLeft w:val="648"/>
          <w:marRight w:val="0"/>
          <w:marTop w:val="120"/>
          <w:marBottom w:val="0"/>
          <w:divBdr>
            <w:top w:val="none" w:sz="0" w:space="0" w:color="auto"/>
            <w:left w:val="none" w:sz="0" w:space="0" w:color="auto"/>
            <w:bottom w:val="none" w:sz="0" w:space="0" w:color="auto"/>
            <w:right w:val="none" w:sz="0" w:space="0" w:color="auto"/>
          </w:divBdr>
        </w:div>
        <w:div w:id="1640724700">
          <w:marLeft w:val="648"/>
          <w:marRight w:val="0"/>
          <w:marTop w:val="120"/>
          <w:marBottom w:val="0"/>
          <w:divBdr>
            <w:top w:val="none" w:sz="0" w:space="0" w:color="auto"/>
            <w:left w:val="none" w:sz="0" w:space="0" w:color="auto"/>
            <w:bottom w:val="none" w:sz="0" w:space="0" w:color="auto"/>
            <w:right w:val="none" w:sz="0" w:space="0" w:color="auto"/>
          </w:divBdr>
        </w:div>
      </w:divsChild>
    </w:div>
    <w:div w:id="794717113">
      <w:bodyDiv w:val="1"/>
      <w:marLeft w:val="0"/>
      <w:marRight w:val="0"/>
      <w:marTop w:val="0"/>
      <w:marBottom w:val="0"/>
      <w:divBdr>
        <w:top w:val="none" w:sz="0" w:space="0" w:color="auto"/>
        <w:left w:val="none" w:sz="0" w:space="0" w:color="auto"/>
        <w:bottom w:val="none" w:sz="0" w:space="0" w:color="auto"/>
        <w:right w:val="none" w:sz="0" w:space="0" w:color="auto"/>
      </w:divBdr>
    </w:div>
    <w:div w:id="812676946">
      <w:bodyDiv w:val="1"/>
      <w:marLeft w:val="0"/>
      <w:marRight w:val="0"/>
      <w:marTop w:val="0"/>
      <w:marBottom w:val="0"/>
      <w:divBdr>
        <w:top w:val="none" w:sz="0" w:space="0" w:color="auto"/>
        <w:left w:val="none" w:sz="0" w:space="0" w:color="auto"/>
        <w:bottom w:val="none" w:sz="0" w:space="0" w:color="auto"/>
        <w:right w:val="none" w:sz="0" w:space="0" w:color="auto"/>
      </w:divBdr>
    </w:div>
    <w:div w:id="874737615">
      <w:bodyDiv w:val="1"/>
      <w:marLeft w:val="0"/>
      <w:marRight w:val="0"/>
      <w:marTop w:val="0"/>
      <w:marBottom w:val="0"/>
      <w:divBdr>
        <w:top w:val="none" w:sz="0" w:space="0" w:color="auto"/>
        <w:left w:val="none" w:sz="0" w:space="0" w:color="auto"/>
        <w:bottom w:val="none" w:sz="0" w:space="0" w:color="auto"/>
        <w:right w:val="none" w:sz="0" w:space="0" w:color="auto"/>
      </w:divBdr>
    </w:div>
    <w:div w:id="882333187">
      <w:bodyDiv w:val="1"/>
      <w:marLeft w:val="0"/>
      <w:marRight w:val="0"/>
      <w:marTop w:val="0"/>
      <w:marBottom w:val="0"/>
      <w:divBdr>
        <w:top w:val="none" w:sz="0" w:space="0" w:color="auto"/>
        <w:left w:val="none" w:sz="0" w:space="0" w:color="auto"/>
        <w:bottom w:val="none" w:sz="0" w:space="0" w:color="auto"/>
        <w:right w:val="none" w:sz="0" w:space="0" w:color="auto"/>
      </w:divBdr>
    </w:div>
    <w:div w:id="995036274">
      <w:bodyDiv w:val="1"/>
      <w:marLeft w:val="0"/>
      <w:marRight w:val="0"/>
      <w:marTop w:val="0"/>
      <w:marBottom w:val="0"/>
      <w:divBdr>
        <w:top w:val="none" w:sz="0" w:space="0" w:color="auto"/>
        <w:left w:val="none" w:sz="0" w:space="0" w:color="auto"/>
        <w:bottom w:val="none" w:sz="0" w:space="0" w:color="auto"/>
        <w:right w:val="none" w:sz="0" w:space="0" w:color="auto"/>
      </w:divBdr>
      <w:divsChild>
        <w:div w:id="1951349501">
          <w:marLeft w:val="648"/>
          <w:marRight w:val="0"/>
          <w:marTop w:val="120"/>
          <w:marBottom w:val="0"/>
          <w:divBdr>
            <w:top w:val="none" w:sz="0" w:space="0" w:color="auto"/>
            <w:left w:val="none" w:sz="0" w:space="0" w:color="auto"/>
            <w:bottom w:val="none" w:sz="0" w:space="0" w:color="auto"/>
            <w:right w:val="none" w:sz="0" w:space="0" w:color="auto"/>
          </w:divBdr>
        </w:div>
        <w:div w:id="328949929">
          <w:marLeft w:val="648"/>
          <w:marRight w:val="0"/>
          <w:marTop w:val="120"/>
          <w:marBottom w:val="0"/>
          <w:divBdr>
            <w:top w:val="none" w:sz="0" w:space="0" w:color="auto"/>
            <w:left w:val="none" w:sz="0" w:space="0" w:color="auto"/>
            <w:bottom w:val="none" w:sz="0" w:space="0" w:color="auto"/>
            <w:right w:val="none" w:sz="0" w:space="0" w:color="auto"/>
          </w:divBdr>
        </w:div>
        <w:div w:id="948926417">
          <w:marLeft w:val="648"/>
          <w:marRight w:val="0"/>
          <w:marTop w:val="120"/>
          <w:marBottom w:val="0"/>
          <w:divBdr>
            <w:top w:val="none" w:sz="0" w:space="0" w:color="auto"/>
            <w:left w:val="none" w:sz="0" w:space="0" w:color="auto"/>
            <w:bottom w:val="none" w:sz="0" w:space="0" w:color="auto"/>
            <w:right w:val="none" w:sz="0" w:space="0" w:color="auto"/>
          </w:divBdr>
        </w:div>
        <w:div w:id="1303003581">
          <w:marLeft w:val="648"/>
          <w:marRight w:val="0"/>
          <w:marTop w:val="120"/>
          <w:marBottom w:val="0"/>
          <w:divBdr>
            <w:top w:val="none" w:sz="0" w:space="0" w:color="auto"/>
            <w:left w:val="none" w:sz="0" w:space="0" w:color="auto"/>
            <w:bottom w:val="none" w:sz="0" w:space="0" w:color="auto"/>
            <w:right w:val="none" w:sz="0" w:space="0" w:color="auto"/>
          </w:divBdr>
        </w:div>
        <w:div w:id="1463111556">
          <w:marLeft w:val="648"/>
          <w:marRight w:val="0"/>
          <w:marTop w:val="120"/>
          <w:marBottom w:val="0"/>
          <w:divBdr>
            <w:top w:val="none" w:sz="0" w:space="0" w:color="auto"/>
            <w:left w:val="none" w:sz="0" w:space="0" w:color="auto"/>
            <w:bottom w:val="none" w:sz="0" w:space="0" w:color="auto"/>
            <w:right w:val="none" w:sz="0" w:space="0" w:color="auto"/>
          </w:divBdr>
        </w:div>
        <w:div w:id="757290532">
          <w:marLeft w:val="648"/>
          <w:marRight w:val="0"/>
          <w:marTop w:val="120"/>
          <w:marBottom w:val="0"/>
          <w:divBdr>
            <w:top w:val="none" w:sz="0" w:space="0" w:color="auto"/>
            <w:left w:val="none" w:sz="0" w:space="0" w:color="auto"/>
            <w:bottom w:val="none" w:sz="0" w:space="0" w:color="auto"/>
            <w:right w:val="none" w:sz="0" w:space="0" w:color="auto"/>
          </w:divBdr>
        </w:div>
        <w:div w:id="997029203">
          <w:marLeft w:val="648"/>
          <w:marRight w:val="0"/>
          <w:marTop w:val="120"/>
          <w:marBottom w:val="0"/>
          <w:divBdr>
            <w:top w:val="none" w:sz="0" w:space="0" w:color="auto"/>
            <w:left w:val="none" w:sz="0" w:space="0" w:color="auto"/>
            <w:bottom w:val="none" w:sz="0" w:space="0" w:color="auto"/>
            <w:right w:val="none" w:sz="0" w:space="0" w:color="auto"/>
          </w:divBdr>
        </w:div>
        <w:div w:id="1538808132">
          <w:marLeft w:val="648"/>
          <w:marRight w:val="0"/>
          <w:marTop w:val="120"/>
          <w:marBottom w:val="0"/>
          <w:divBdr>
            <w:top w:val="none" w:sz="0" w:space="0" w:color="auto"/>
            <w:left w:val="none" w:sz="0" w:space="0" w:color="auto"/>
            <w:bottom w:val="none" w:sz="0" w:space="0" w:color="auto"/>
            <w:right w:val="none" w:sz="0" w:space="0" w:color="auto"/>
          </w:divBdr>
        </w:div>
      </w:divsChild>
    </w:div>
    <w:div w:id="1194884282">
      <w:bodyDiv w:val="1"/>
      <w:marLeft w:val="0"/>
      <w:marRight w:val="0"/>
      <w:marTop w:val="0"/>
      <w:marBottom w:val="0"/>
      <w:divBdr>
        <w:top w:val="none" w:sz="0" w:space="0" w:color="auto"/>
        <w:left w:val="none" w:sz="0" w:space="0" w:color="auto"/>
        <w:bottom w:val="none" w:sz="0" w:space="0" w:color="auto"/>
        <w:right w:val="none" w:sz="0" w:space="0" w:color="auto"/>
      </w:divBdr>
    </w:div>
    <w:div w:id="1281843354">
      <w:bodyDiv w:val="1"/>
      <w:marLeft w:val="0"/>
      <w:marRight w:val="0"/>
      <w:marTop w:val="0"/>
      <w:marBottom w:val="0"/>
      <w:divBdr>
        <w:top w:val="none" w:sz="0" w:space="0" w:color="auto"/>
        <w:left w:val="none" w:sz="0" w:space="0" w:color="auto"/>
        <w:bottom w:val="none" w:sz="0" w:space="0" w:color="auto"/>
        <w:right w:val="none" w:sz="0" w:space="0" w:color="auto"/>
      </w:divBdr>
    </w:div>
    <w:div w:id="1407072330">
      <w:bodyDiv w:val="1"/>
      <w:marLeft w:val="0"/>
      <w:marRight w:val="0"/>
      <w:marTop w:val="0"/>
      <w:marBottom w:val="0"/>
      <w:divBdr>
        <w:top w:val="none" w:sz="0" w:space="0" w:color="auto"/>
        <w:left w:val="none" w:sz="0" w:space="0" w:color="auto"/>
        <w:bottom w:val="none" w:sz="0" w:space="0" w:color="auto"/>
        <w:right w:val="none" w:sz="0" w:space="0" w:color="auto"/>
      </w:divBdr>
    </w:div>
    <w:div w:id="1569025819">
      <w:bodyDiv w:val="1"/>
      <w:marLeft w:val="0"/>
      <w:marRight w:val="0"/>
      <w:marTop w:val="0"/>
      <w:marBottom w:val="0"/>
      <w:divBdr>
        <w:top w:val="none" w:sz="0" w:space="0" w:color="auto"/>
        <w:left w:val="none" w:sz="0" w:space="0" w:color="auto"/>
        <w:bottom w:val="none" w:sz="0" w:space="0" w:color="auto"/>
        <w:right w:val="none" w:sz="0" w:space="0" w:color="auto"/>
      </w:divBdr>
    </w:div>
    <w:div w:id="1664160368">
      <w:bodyDiv w:val="1"/>
      <w:marLeft w:val="0"/>
      <w:marRight w:val="0"/>
      <w:marTop w:val="0"/>
      <w:marBottom w:val="0"/>
      <w:divBdr>
        <w:top w:val="none" w:sz="0" w:space="0" w:color="auto"/>
        <w:left w:val="none" w:sz="0" w:space="0" w:color="auto"/>
        <w:bottom w:val="none" w:sz="0" w:space="0" w:color="auto"/>
        <w:right w:val="none" w:sz="0" w:space="0" w:color="auto"/>
      </w:divBdr>
    </w:div>
    <w:div w:id="1706060080">
      <w:bodyDiv w:val="1"/>
      <w:marLeft w:val="0"/>
      <w:marRight w:val="0"/>
      <w:marTop w:val="0"/>
      <w:marBottom w:val="0"/>
      <w:divBdr>
        <w:top w:val="none" w:sz="0" w:space="0" w:color="auto"/>
        <w:left w:val="none" w:sz="0" w:space="0" w:color="auto"/>
        <w:bottom w:val="none" w:sz="0" w:space="0" w:color="auto"/>
        <w:right w:val="none" w:sz="0" w:space="0" w:color="auto"/>
      </w:divBdr>
      <w:divsChild>
        <w:div w:id="780223471">
          <w:marLeft w:val="0"/>
          <w:marRight w:val="0"/>
          <w:marTop w:val="0"/>
          <w:marBottom w:val="0"/>
          <w:divBdr>
            <w:top w:val="none" w:sz="0" w:space="0" w:color="auto"/>
            <w:left w:val="none" w:sz="0" w:space="0" w:color="auto"/>
            <w:bottom w:val="none" w:sz="0" w:space="0" w:color="auto"/>
            <w:right w:val="none" w:sz="0" w:space="0" w:color="auto"/>
          </w:divBdr>
        </w:div>
        <w:div w:id="1166748289">
          <w:marLeft w:val="0"/>
          <w:marRight w:val="0"/>
          <w:marTop w:val="0"/>
          <w:marBottom w:val="0"/>
          <w:divBdr>
            <w:top w:val="none" w:sz="0" w:space="0" w:color="auto"/>
            <w:left w:val="none" w:sz="0" w:space="0" w:color="auto"/>
            <w:bottom w:val="none" w:sz="0" w:space="0" w:color="auto"/>
            <w:right w:val="none" w:sz="0" w:space="0" w:color="auto"/>
          </w:divBdr>
        </w:div>
        <w:div w:id="754010507">
          <w:marLeft w:val="0"/>
          <w:marRight w:val="0"/>
          <w:marTop w:val="0"/>
          <w:marBottom w:val="0"/>
          <w:divBdr>
            <w:top w:val="none" w:sz="0" w:space="0" w:color="auto"/>
            <w:left w:val="none" w:sz="0" w:space="0" w:color="auto"/>
            <w:bottom w:val="none" w:sz="0" w:space="0" w:color="auto"/>
            <w:right w:val="none" w:sz="0" w:space="0" w:color="auto"/>
          </w:divBdr>
        </w:div>
      </w:divsChild>
    </w:div>
    <w:div w:id="1872500228">
      <w:bodyDiv w:val="1"/>
      <w:marLeft w:val="0"/>
      <w:marRight w:val="0"/>
      <w:marTop w:val="0"/>
      <w:marBottom w:val="0"/>
      <w:divBdr>
        <w:top w:val="none" w:sz="0" w:space="0" w:color="auto"/>
        <w:left w:val="none" w:sz="0" w:space="0" w:color="auto"/>
        <w:bottom w:val="none" w:sz="0" w:space="0" w:color="auto"/>
        <w:right w:val="none" w:sz="0" w:space="0" w:color="auto"/>
      </w:divBdr>
    </w:div>
    <w:div w:id="21155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1D930A-AA70-49A4-9E79-54ED31B5694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BBCDBD63-3E10-4FB5-A8F5-5D59F7FCA40B}">
      <dgm:prSet phldrT="[Metin]" custT="1"/>
      <dgm:spPr>
        <a:xfrm>
          <a:off x="2114550" y="752475"/>
          <a:ext cx="1257299" cy="854992"/>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Text" lastClr="000000"/>
              </a:solidFill>
              <a:latin typeface="Calibri"/>
              <a:ea typeface="+mn-ea"/>
              <a:cs typeface="+mn-cs"/>
            </a:rPr>
            <a:t>Müdür</a:t>
          </a:r>
        </a:p>
      </dgm:t>
    </dgm:pt>
    <dgm:pt modelId="{ACB51B2E-28EA-46EA-9F46-3B74ADC476DF}" type="parTrans" cxnId="{CFB3849E-05B4-41A6-95E8-47197551E8BC}">
      <dgm:prSet/>
      <dgm:spPr/>
      <dgm:t>
        <a:bodyPr/>
        <a:lstStyle/>
        <a:p>
          <a:endParaRPr lang="tr-TR"/>
        </a:p>
      </dgm:t>
    </dgm:pt>
    <dgm:pt modelId="{AE1AAF77-4FDB-441B-B06F-A0F8ED8AA521}" type="sibTrans" cxnId="{CFB3849E-05B4-41A6-95E8-47197551E8BC}">
      <dgm:prSet/>
      <dgm:spPr/>
      <dgm:t>
        <a:bodyPr/>
        <a:lstStyle/>
        <a:p>
          <a:endParaRPr lang="tr-TR"/>
        </a:p>
      </dgm:t>
    </dgm:pt>
    <dgm:pt modelId="{BDE79CF2-03BF-47F2-A3D7-6EC0ED373EC8}">
      <dgm:prSet phldrT="[Metin]" custT="1"/>
      <dgm:spPr>
        <a:xfrm>
          <a:off x="2837" y="1856053"/>
          <a:ext cx="1183741" cy="591870"/>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r>
            <a:rPr lang="tr-TR" sz="1400">
              <a:solidFill>
                <a:sysClr val="windowText" lastClr="000000"/>
              </a:solidFill>
              <a:latin typeface="Calibri"/>
              <a:ea typeface="+mn-ea"/>
              <a:cs typeface="+mn-cs"/>
            </a:rPr>
            <a:t>MüdürYardımcıları</a:t>
          </a:r>
        </a:p>
        <a:p>
          <a:r>
            <a:rPr lang="tr-TR" sz="1100">
              <a:solidFill>
                <a:sysClr val="windowText" lastClr="000000"/>
              </a:solidFill>
              <a:latin typeface="Calibri"/>
              <a:ea typeface="+mn-ea"/>
              <a:cs typeface="+mn-cs"/>
            </a:rPr>
            <a:t>Doç.Dr Özgür KUZUKIRAN</a:t>
          </a:r>
        </a:p>
        <a:p>
          <a:r>
            <a:rPr lang="tr-TR" sz="1100">
              <a:solidFill>
                <a:sysClr val="windowText" lastClr="000000"/>
              </a:solidFill>
              <a:latin typeface="Calibri"/>
              <a:ea typeface="+mn-ea"/>
              <a:cs typeface="+mn-cs"/>
            </a:rPr>
            <a:t>Dr.Öğr.Üyesi İlkay ÇORAK ÖCAL</a:t>
          </a:r>
        </a:p>
      </dgm:t>
    </dgm:pt>
    <dgm:pt modelId="{4036560B-32DB-41C4-BA33-13875C5E2E98}" type="parTrans" cxnId="{562D33D2-859C-49DA-BE82-F2007DFE8A57}">
      <dgm:prSet/>
      <dgm:spPr>
        <a:xfrm>
          <a:off x="594708" y="1607468"/>
          <a:ext cx="2148491" cy="248585"/>
        </a:xfrm>
        <a:noFill/>
        <a:ln w="25400" cap="flat" cmpd="sng" algn="ctr">
          <a:solidFill>
            <a:schemeClr val="tx1">
              <a:lumMod val="65000"/>
              <a:lumOff val="35000"/>
            </a:schemeClr>
          </a:solidFill>
          <a:prstDash val="solid"/>
        </a:ln>
        <a:effectLst/>
      </dgm:spPr>
      <dgm:t>
        <a:bodyPr/>
        <a:lstStyle/>
        <a:p>
          <a:endParaRPr lang="tr-TR"/>
        </a:p>
      </dgm:t>
    </dgm:pt>
    <dgm:pt modelId="{EDE40407-90E6-49C7-BA3D-EE70C01DF2B3}" type="sibTrans" cxnId="{562D33D2-859C-49DA-BE82-F2007DFE8A57}">
      <dgm:prSet/>
      <dgm:spPr/>
      <dgm:t>
        <a:bodyPr/>
        <a:lstStyle/>
        <a:p>
          <a:endParaRPr lang="tr-TR"/>
        </a:p>
      </dgm:t>
    </dgm:pt>
    <dgm:pt modelId="{BB42D346-C43B-46C5-8C17-EDF3C4CA1475}">
      <dgm:prSet phldrT="[Metin]"/>
      <dgm:spPr>
        <a:xfrm>
          <a:off x="1435165" y="1856053"/>
          <a:ext cx="1183741" cy="591870"/>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libri"/>
              <a:ea typeface="+mn-ea"/>
              <a:cs typeface="+mn-cs"/>
            </a:rPr>
            <a:t>İdari ve Mali İşler Personel Özlük İşlmeleri  </a:t>
          </a:r>
        </a:p>
        <a:p>
          <a:r>
            <a:rPr lang="tr-TR">
              <a:solidFill>
                <a:sysClr val="windowText" lastClr="000000"/>
              </a:solidFill>
              <a:latin typeface="Calibri"/>
              <a:ea typeface="+mn-ea"/>
              <a:cs typeface="+mn-cs"/>
            </a:rPr>
            <a:t>Bilgisayar İşletmeni  </a:t>
          </a:r>
        </a:p>
        <a:p>
          <a:r>
            <a:rPr lang="tr-TR">
              <a:solidFill>
                <a:sysClr val="windowText" lastClr="000000"/>
              </a:solidFill>
              <a:latin typeface="Calibri"/>
              <a:ea typeface="+mn-ea"/>
              <a:cs typeface="+mn-cs"/>
            </a:rPr>
            <a:t>Haşim Emre  ACUN</a:t>
          </a:r>
        </a:p>
      </dgm:t>
    </dgm:pt>
    <dgm:pt modelId="{D70B7EFC-BF89-469D-BA97-BF02FFB8EA32}" type="parTrans" cxnId="{D5CA4950-5CA3-4D25-81CD-AAC951F5628A}">
      <dgm:prSet/>
      <dgm:spPr>
        <a:xfrm>
          <a:off x="2027036" y="1607468"/>
          <a:ext cx="716163" cy="248585"/>
        </a:xfrm>
        <a:noFill/>
        <a:ln w="25400" cap="flat" cmpd="sng" algn="ctr">
          <a:solidFill>
            <a:schemeClr val="tx1">
              <a:lumMod val="65000"/>
              <a:lumOff val="35000"/>
            </a:schemeClr>
          </a:solidFill>
          <a:prstDash val="solid"/>
        </a:ln>
        <a:effectLst/>
      </dgm:spPr>
      <dgm:t>
        <a:bodyPr/>
        <a:lstStyle/>
        <a:p>
          <a:endParaRPr lang="tr-TR"/>
        </a:p>
      </dgm:t>
    </dgm:pt>
    <dgm:pt modelId="{C1B3D936-973A-4E3A-A5EF-F84E4FDF9EC0}" type="sibTrans" cxnId="{D5CA4950-5CA3-4D25-81CD-AAC951F5628A}">
      <dgm:prSet/>
      <dgm:spPr/>
      <dgm:t>
        <a:bodyPr/>
        <a:lstStyle/>
        <a:p>
          <a:endParaRPr lang="tr-TR"/>
        </a:p>
      </dgm:t>
    </dgm:pt>
    <dgm:pt modelId="{8EB827B6-F054-447E-956F-EE2DEA65C351}">
      <dgm:prSet phldrT="[Metin]"/>
      <dgm:spPr>
        <a:xfrm>
          <a:off x="4299820" y="1856053"/>
          <a:ext cx="1183741" cy="591870"/>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libri"/>
              <a:ea typeface="+mn-ea"/>
              <a:cs typeface="+mn-cs"/>
            </a:rPr>
            <a:t>Anazliz Çözümleme Sonuçlandırma Takip</a:t>
          </a:r>
        </a:p>
        <a:p>
          <a:r>
            <a:rPr lang="tr-TR">
              <a:solidFill>
                <a:sysClr val="windowText" lastClr="000000"/>
              </a:solidFill>
              <a:latin typeface="Calibri"/>
              <a:ea typeface="+mn-ea"/>
              <a:cs typeface="+mn-cs"/>
            </a:rPr>
            <a:t> Birimi </a:t>
          </a:r>
        </a:p>
        <a:p>
          <a:r>
            <a:rPr lang="tr-TR">
              <a:solidFill>
                <a:sysClr val="windowText" lastClr="000000"/>
              </a:solidFill>
              <a:latin typeface="Calibri"/>
              <a:ea typeface="+mn-ea"/>
              <a:cs typeface="+mn-cs"/>
            </a:rPr>
            <a:t>Araştırmacı </a:t>
          </a:r>
        </a:p>
        <a:p>
          <a:r>
            <a:rPr lang="tr-TR">
              <a:solidFill>
                <a:sysClr val="windowText" lastClr="000000"/>
              </a:solidFill>
              <a:latin typeface="Calibri"/>
              <a:ea typeface="+mn-ea"/>
              <a:cs typeface="+mn-cs"/>
            </a:rPr>
            <a:t>Ömer TALAT AKAR</a:t>
          </a:r>
        </a:p>
      </dgm:t>
    </dgm:pt>
    <dgm:pt modelId="{C0065447-73D6-4926-AB86-0E4541762F97}" type="parTrans" cxnId="{55003DB2-FECF-4F62-ACCC-303A075FE8FA}">
      <dgm:prSet/>
      <dgm:spPr>
        <a:xfrm>
          <a:off x="2743200" y="1607468"/>
          <a:ext cx="2148491" cy="248585"/>
        </a:xfrm>
        <a:noFill/>
        <a:ln w="25400" cap="flat" cmpd="sng" algn="ctr">
          <a:solidFill>
            <a:schemeClr val="tx1">
              <a:lumMod val="65000"/>
              <a:lumOff val="35000"/>
            </a:schemeClr>
          </a:solidFill>
          <a:prstDash val="solid"/>
        </a:ln>
        <a:effectLst/>
      </dgm:spPr>
      <dgm:t>
        <a:bodyPr/>
        <a:lstStyle/>
        <a:p>
          <a:endParaRPr lang="tr-TR"/>
        </a:p>
      </dgm:t>
    </dgm:pt>
    <dgm:pt modelId="{01DB6BC2-6A88-4C81-8B59-2C8B7ED3F817}" type="sibTrans" cxnId="{55003DB2-FECF-4F62-ACCC-303A075FE8FA}">
      <dgm:prSet/>
      <dgm:spPr/>
      <dgm:t>
        <a:bodyPr/>
        <a:lstStyle/>
        <a:p>
          <a:endParaRPr lang="tr-TR"/>
        </a:p>
      </dgm:t>
    </dgm:pt>
    <dgm:pt modelId="{14BBE8BE-6356-4CA9-AAC1-68BCC633165F}">
      <dgm:prSet/>
      <dgm:spPr>
        <a:xfrm>
          <a:off x="2867492" y="1856053"/>
          <a:ext cx="1183741" cy="591870"/>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libri"/>
              <a:ea typeface="+mn-ea"/>
              <a:cs typeface="+mn-cs"/>
            </a:rPr>
            <a:t>Muhasebe Ödeme İşlemleri Faturalandırma Sürekli İşçi Mehmet Çelik</a:t>
          </a:r>
        </a:p>
        <a:p>
          <a:r>
            <a:rPr lang="tr-TR">
              <a:solidFill>
                <a:sysClr val="windowText" lastClr="000000"/>
              </a:solidFill>
              <a:latin typeface="Calibri"/>
              <a:ea typeface="+mn-ea"/>
              <a:cs typeface="+mn-cs"/>
            </a:rPr>
            <a:t>Bilgisayar İşletmeni  </a:t>
          </a:r>
        </a:p>
        <a:p>
          <a:r>
            <a:rPr lang="tr-TR">
              <a:solidFill>
                <a:sysClr val="windowText" lastClr="000000"/>
              </a:solidFill>
              <a:latin typeface="Calibri"/>
              <a:ea typeface="+mn-ea"/>
              <a:cs typeface="+mn-cs"/>
            </a:rPr>
            <a:t>Haşim Emre  ACUN</a:t>
          </a:r>
        </a:p>
      </dgm:t>
    </dgm:pt>
    <dgm:pt modelId="{6983F583-1D21-49FC-90AB-F541401322F1}" type="parTrans" cxnId="{82CCA5E1-F243-47F8-8C72-81133E99008B}">
      <dgm:prSet/>
      <dgm:spPr>
        <a:xfrm>
          <a:off x="2743200" y="1607468"/>
          <a:ext cx="716163" cy="248585"/>
        </a:xfrm>
        <a:noFill/>
        <a:ln w="25400" cap="flat" cmpd="sng" algn="ctr">
          <a:solidFill>
            <a:schemeClr val="tx1">
              <a:lumMod val="65000"/>
              <a:lumOff val="35000"/>
            </a:schemeClr>
          </a:solidFill>
          <a:prstDash val="solid"/>
        </a:ln>
        <a:effectLst/>
      </dgm:spPr>
      <dgm:t>
        <a:bodyPr/>
        <a:lstStyle/>
        <a:p>
          <a:endParaRPr lang="tr-TR"/>
        </a:p>
      </dgm:t>
    </dgm:pt>
    <dgm:pt modelId="{D5AAC533-56BF-45D2-9CA4-06AFC506AD34}" type="sibTrans" cxnId="{82CCA5E1-F243-47F8-8C72-81133E99008B}">
      <dgm:prSet/>
      <dgm:spPr/>
      <dgm:t>
        <a:bodyPr/>
        <a:lstStyle/>
        <a:p>
          <a:endParaRPr lang="tr-TR"/>
        </a:p>
      </dgm:t>
    </dgm:pt>
    <dgm:pt modelId="{45865153-BCD5-4A4E-93D8-26FEFC9A0ACF}" type="pres">
      <dgm:prSet presAssocID="{931D930A-AA70-49A4-9E79-54ED31B56947}" presName="hierChild1" presStyleCnt="0">
        <dgm:presLayoutVars>
          <dgm:orgChart val="1"/>
          <dgm:chPref val="1"/>
          <dgm:dir/>
          <dgm:animOne val="branch"/>
          <dgm:animLvl val="lvl"/>
          <dgm:resizeHandles/>
        </dgm:presLayoutVars>
      </dgm:prSet>
      <dgm:spPr/>
      <dgm:t>
        <a:bodyPr/>
        <a:lstStyle/>
        <a:p>
          <a:endParaRPr lang="tr-TR"/>
        </a:p>
      </dgm:t>
    </dgm:pt>
    <dgm:pt modelId="{6157986C-5D8A-4186-9E9F-52E22ADAB7C8}" type="pres">
      <dgm:prSet presAssocID="{BBCDBD63-3E10-4FB5-A8F5-5D59F7FCA40B}" presName="hierRoot1" presStyleCnt="0">
        <dgm:presLayoutVars>
          <dgm:hierBranch/>
        </dgm:presLayoutVars>
      </dgm:prSet>
      <dgm:spPr/>
    </dgm:pt>
    <dgm:pt modelId="{2C2749BA-8D25-4FE5-A1FF-C7631AC5FF53}" type="pres">
      <dgm:prSet presAssocID="{BBCDBD63-3E10-4FB5-A8F5-5D59F7FCA40B}" presName="rootComposite1" presStyleCnt="0"/>
      <dgm:spPr/>
    </dgm:pt>
    <dgm:pt modelId="{F5D3A4A3-7ACD-4F30-B98F-EF07AD2BC9DD}" type="pres">
      <dgm:prSet presAssocID="{BBCDBD63-3E10-4FB5-A8F5-5D59F7FCA40B}" presName="rootText1" presStyleLbl="node0" presStyleIdx="0" presStyleCnt="1" custScaleX="106214" custScaleY="144456" custLinFactNeighborX="-7983" custLinFactNeighborY="-13063">
        <dgm:presLayoutVars>
          <dgm:chPref val="3"/>
        </dgm:presLayoutVars>
      </dgm:prSet>
      <dgm:spPr>
        <a:prstGeom prst="roundRect">
          <a:avLst/>
        </a:prstGeom>
      </dgm:spPr>
      <dgm:t>
        <a:bodyPr/>
        <a:lstStyle/>
        <a:p>
          <a:endParaRPr lang="tr-TR"/>
        </a:p>
      </dgm:t>
    </dgm:pt>
    <dgm:pt modelId="{3892077B-8DA8-4755-B0BA-80B0724EA726}" type="pres">
      <dgm:prSet presAssocID="{BBCDBD63-3E10-4FB5-A8F5-5D59F7FCA40B}" presName="rootConnector1" presStyleLbl="node1" presStyleIdx="0" presStyleCnt="0"/>
      <dgm:spPr/>
      <dgm:t>
        <a:bodyPr/>
        <a:lstStyle/>
        <a:p>
          <a:endParaRPr lang="tr-TR"/>
        </a:p>
      </dgm:t>
    </dgm:pt>
    <dgm:pt modelId="{F7DC9C9E-88A6-46E9-9F6B-2105CE0CF906}" type="pres">
      <dgm:prSet presAssocID="{BBCDBD63-3E10-4FB5-A8F5-5D59F7FCA40B}" presName="hierChild2" presStyleCnt="0"/>
      <dgm:spPr/>
    </dgm:pt>
    <dgm:pt modelId="{8EFA31E3-8679-4880-9287-F7269F26DE20}" type="pres">
      <dgm:prSet presAssocID="{4036560B-32DB-41C4-BA33-13875C5E2E98}" presName="Name35" presStyleLbl="parChTrans1D2" presStyleIdx="0" presStyleCnt="4"/>
      <dgm:spPr>
        <a:custGeom>
          <a:avLst/>
          <a:gdLst/>
          <a:ahLst/>
          <a:cxnLst/>
          <a:rect l="0" t="0" r="0" b="0"/>
          <a:pathLst>
            <a:path>
              <a:moveTo>
                <a:pt x="2148491" y="0"/>
              </a:moveTo>
              <a:lnTo>
                <a:pt x="2148491" y="124292"/>
              </a:lnTo>
              <a:lnTo>
                <a:pt x="0" y="124292"/>
              </a:lnTo>
              <a:lnTo>
                <a:pt x="0" y="248585"/>
              </a:lnTo>
            </a:path>
          </a:pathLst>
        </a:custGeom>
      </dgm:spPr>
      <dgm:t>
        <a:bodyPr/>
        <a:lstStyle/>
        <a:p>
          <a:endParaRPr lang="tr-TR"/>
        </a:p>
      </dgm:t>
    </dgm:pt>
    <dgm:pt modelId="{955CC5E0-E6A1-409D-9FFF-DB28F0E2A955}" type="pres">
      <dgm:prSet presAssocID="{BDE79CF2-03BF-47F2-A3D7-6EC0ED373EC8}" presName="hierRoot2" presStyleCnt="0">
        <dgm:presLayoutVars>
          <dgm:hierBranch val="init"/>
        </dgm:presLayoutVars>
      </dgm:prSet>
      <dgm:spPr/>
    </dgm:pt>
    <dgm:pt modelId="{1BDC23E5-D276-472B-8DCD-0DECC150AB13}" type="pres">
      <dgm:prSet presAssocID="{BDE79CF2-03BF-47F2-A3D7-6EC0ED373EC8}" presName="rootComposite" presStyleCnt="0"/>
      <dgm:spPr/>
    </dgm:pt>
    <dgm:pt modelId="{4D68B50C-199D-4D71-A25B-0EC8A0CCD0A5}" type="pres">
      <dgm:prSet presAssocID="{BDE79CF2-03BF-47F2-A3D7-6EC0ED373EC8}" presName="rootText" presStyleLbl="node2" presStyleIdx="0" presStyleCnt="4" custScaleX="125811" custScaleY="206862" custLinFactNeighborX="9434" custLinFactNeighborY="4354">
        <dgm:presLayoutVars>
          <dgm:chPref val="3"/>
        </dgm:presLayoutVars>
      </dgm:prSet>
      <dgm:spPr>
        <a:prstGeom prst="roundRect">
          <a:avLst/>
        </a:prstGeom>
      </dgm:spPr>
      <dgm:t>
        <a:bodyPr/>
        <a:lstStyle/>
        <a:p>
          <a:endParaRPr lang="tr-TR"/>
        </a:p>
      </dgm:t>
    </dgm:pt>
    <dgm:pt modelId="{C9EE253E-13F9-4141-951E-1CD8465F1791}" type="pres">
      <dgm:prSet presAssocID="{BDE79CF2-03BF-47F2-A3D7-6EC0ED373EC8}" presName="rootConnector" presStyleLbl="node2" presStyleIdx="0" presStyleCnt="4"/>
      <dgm:spPr/>
      <dgm:t>
        <a:bodyPr/>
        <a:lstStyle/>
        <a:p>
          <a:endParaRPr lang="tr-TR"/>
        </a:p>
      </dgm:t>
    </dgm:pt>
    <dgm:pt modelId="{A4F3E412-D1BC-4540-AD33-17ABAE549184}" type="pres">
      <dgm:prSet presAssocID="{BDE79CF2-03BF-47F2-A3D7-6EC0ED373EC8}" presName="hierChild4" presStyleCnt="0"/>
      <dgm:spPr/>
    </dgm:pt>
    <dgm:pt modelId="{758D8546-CA8F-46F9-AA45-980211F39EF8}" type="pres">
      <dgm:prSet presAssocID="{BDE79CF2-03BF-47F2-A3D7-6EC0ED373EC8}" presName="hierChild5" presStyleCnt="0"/>
      <dgm:spPr/>
    </dgm:pt>
    <dgm:pt modelId="{D397D13C-F108-498F-A40D-DB511E366E9D}" type="pres">
      <dgm:prSet presAssocID="{D70B7EFC-BF89-469D-BA97-BF02FFB8EA32}" presName="Name35" presStyleLbl="parChTrans1D2" presStyleIdx="1" presStyleCnt="4"/>
      <dgm:spPr>
        <a:custGeom>
          <a:avLst/>
          <a:gdLst/>
          <a:ahLst/>
          <a:cxnLst/>
          <a:rect l="0" t="0" r="0" b="0"/>
          <a:pathLst>
            <a:path>
              <a:moveTo>
                <a:pt x="716163" y="0"/>
              </a:moveTo>
              <a:lnTo>
                <a:pt x="716163" y="124292"/>
              </a:lnTo>
              <a:lnTo>
                <a:pt x="0" y="124292"/>
              </a:lnTo>
              <a:lnTo>
                <a:pt x="0" y="248585"/>
              </a:lnTo>
            </a:path>
          </a:pathLst>
        </a:custGeom>
      </dgm:spPr>
      <dgm:t>
        <a:bodyPr/>
        <a:lstStyle/>
        <a:p>
          <a:endParaRPr lang="tr-TR"/>
        </a:p>
      </dgm:t>
    </dgm:pt>
    <dgm:pt modelId="{6E1F7097-8FC6-469C-B36F-51EC3D4B43E3}" type="pres">
      <dgm:prSet presAssocID="{BB42D346-C43B-46C5-8C17-EDF3C4CA1475}" presName="hierRoot2" presStyleCnt="0">
        <dgm:presLayoutVars>
          <dgm:hierBranch val="init"/>
        </dgm:presLayoutVars>
      </dgm:prSet>
      <dgm:spPr/>
    </dgm:pt>
    <dgm:pt modelId="{667B6971-23C0-49E5-A170-9D5D357B6364}" type="pres">
      <dgm:prSet presAssocID="{BB42D346-C43B-46C5-8C17-EDF3C4CA1475}" presName="rootComposite" presStyleCnt="0"/>
      <dgm:spPr/>
    </dgm:pt>
    <dgm:pt modelId="{E9A97271-2005-438A-8739-22CE5B4BBDE8}" type="pres">
      <dgm:prSet presAssocID="{BB42D346-C43B-46C5-8C17-EDF3C4CA1475}" presName="rootText" presStyleLbl="node2" presStyleIdx="1" presStyleCnt="4" custScaleX="98473" custScaleY="229509">
        <dgm:presLayoutVars>
          <dgm:chPref val="3"/>
        </dgm:presLayoutVars>
      </dgm:prSet>
      <dgm:spPr>
        <a:prstGeom prst="roundRect">
          <a:avLst/>
        </a:prstGeom>
      </dgm:spPr>
      <dgm:t>
        <a:bodyPr/>
        <a:lstStyle/>
        <a:p>
          <a:endParaRPr lang="tr-TR"/>
        </a:p>
      </dgm:t>
    </dgm:pt>
    <dgm:pt modelId="{8C80092D-240E-42EF-8F9F-BA0DDBAA038C}" type="pres">
      <dgm:prSet presAssocID="{BB42D346-C43B-46C5-8C17-EDF3C4CA1475}" presName="rootConnector" presStyleLbl="node2" presStyleIdx="1" presStyleCnt="4"/>
      <dgm:spPr/>
      <dgm:t>
        <a:bodyPr/>
        <a:lstStyle/>
        <a:p>
          <a:endParaRPr lang="tr-TR"/>
        </a:p>
      </dgm:t>
    </dgm:pt>
    <dgm:pt modelId="{D6A41B8B-3C3D-48E4-9697-869C76866AE3}" type="pres">
      <dgm:prSet presAssocID="{BB42D346-C43B-46C5-8C17-EDF3C4CA1475}" presName="hierChild4" presStyleCnt="0"/>
      <dgm:spPr/>
    </dgm:pt>
    <dgm:pt modelId="{FC74D036-B016-455C-A70F-A6D84ECF0F10}" type="pres">
      <dgm:prSet presAssocID="{BB42D346-C43B-46C5-8C17-EDF3C4CA1475}" presName="hierChild5" presStyleCnt="0"/>
      <dgm:spPr/>
    </dgm:pt>
    <dgm:pt modelId="{AAEBD2A4-3AD2-4CA5-BB7D-9D654DCDF9E2}" type="pres">
      <dgm:prSet presAssocID="{6983F583-1D21-49FC-90AB-F541401322F1}" presName="Name35" presStyleLbl="parChTrans1D2" presStyleIdx="2" presStyleCnt="4"/>
      <dgm:spPr>
        <a:custGeom>
          <a:avLst/>
          <a:gdLst/>
          <a:ahLst/>
          <a:cxnLst/>
          <a:rect l="0" t="0" r="0" b="0"/>
          <a:pathLst>
            <a:path>
              <a:moveTo>
                <a:pt x="0" y="0"/>
              </a:moveTo>
              <a:lnTo>
                <a:pt x="0" y="124292"/>
              </a:lnTo>
              <a:lnTo>
                <a:pt x="716163" y="124292"/>
              </a:lnTo>
              <a:lnTo>
                <a:pt x="716163" y="248585"/>
              </a:lnTo>
            </a:path>
          </a:pathLst>
        </a:custGeom>
      </dgm:spPr>
      <dgm:t>
        <a:bodyPr/>
        <a:lstStyle/>
        <a:p>
          <a:endParaRPr lang="tr-TR"/>
        </a:p>
      </dgm:t>
    </dgm:pt>
    <dgm:pt modelId="{5B1B7EEC-04AC-4BBA-A8EE-1539E396D67B}" type="pres">
      <dgm:prSet presAssocID="{14BBE8BE-6356-4CA9-AAC1-68BCC633165F}" presName="hierRoot2" presStyleCnt="0">
        <dgm:presLayoutVars>
          <dgm:hierBranch val="init"/>
        </dgm:presLayoutVars>
      </dgm:prSet>
      <dgm:spPr/>
    </dgm:pt>
    <dgm:pt modelId="{8D3E6B33-8AAB-4787-82DB-EF848AEAF9EE}" type="pres">
      <dgm:prSet presAssocID="{14BBE8BE-6356-4CA9-AAC1-68BCC633165F}" presName="rootComposite" presStyleCnt="0"/>
      <dgm:spPr/>
    </dgm:pt>
    <dgm:pt modelId="{099D4F04-1728-41EE-90B8-6026882EDF1B}" type="pres">
      <dgm:prSet presAssocID="{14BBE8BE-6356-4CA9-AAC1-68BCC633165F}" presName="rootText" presStyleLbl="node2" presStyleIdx="2" presStyleCnt="4" custScaleX="99484" custScaleY="215013" custLinFactNeighborX="3591" custLinFactNeighborY="24422">
        <dgm:presLayoutVars>
          <dgm:chPref val="3"/>
        </dgm:presLayoutVars>
      </dgm:prSet>
      <dgm:spPr>
        <a:prstGeom prst="roundRect">
          <a:avLst/>
        </a:prstGeom>
      </dgm:spPr>
      <dgm:t>
        <a:bodyPr/>
        <a:lstStyle/>
        <a:p>
          <a:endParaRPr lang="tr-TR"/>
        </a:p>
      </dgm:t>
    </dgm:pt>
    <dgm:pt modelId="{FFB76339-A0A8-4CF3-868C-D4FDFEFA5F5E}" type="pres">
      <dgm:prSet presAssocID="{14BBE8BE-6356-4CA9-AAC1-68BCC633165F}" presName="rootConnector" presStyleLbl="node2" presStyleIdx="2" presStyleCnt="4"/>
      <dgm:spPr/>
      <dgm:t>
        <a:bodyPr/>
        <a:lstStyle/>
        <a:p>
          <a:endParaRPr lang="tr-TR"/>
        </a:p>
      </dgm:t>
    </dgm:pt>
    <dgm:pt modelId="{D019571C-2D70-40CD-9252-37166498C553}" type="pres">
      <dgm:prSet presAssocID="{14BBE8BE-6356-4CA9-AAC1-68BCC633165F}" presName="hierChild4" presStyleCnt="0"/>
      <dgm:spPr/>
    </dgm:pt>
    <dgm:pt modelId="{026205B8-1356-4086-AA58-00CE106FE82B}" type="pres">
      <dgm:prSet presAssocID="{14BBE8BE-6356-4CA9-AAC1-68BCC633165F}" presName="hierChild5" presStyleCnt="0"/>
      <dgm:spPr/>
    </dgm:pt>
    <dgm:pt modelId="{4EB079F2-1F12-4ACC-A0BD-5D17357946F0}" type="pres">
      <dgm:prSet presAssocID="{C0065447-73D6-4926-AB86-0E4541762F97}" presName="Name35" presStyleLbl="parChTrans1D2" presStyleIdx="3" presStyleCnt="4"/>
      <dgm:spPr>
        <a:custGeom>
          <a:avLst/>
          <a:gdLst/>
          <a:ahLst/>
          <a:cxnLst/>
          <a:rect l="0" t="0" r="0" b="0"/>
          <a:pathLst>
            <a:path>
              <a:moveTo>
                <a:pt x="0" y="0"/>
              </a:moveTo>
              <a:lnTo>
                <a:pt x="0" y="124292"/>
              </a:lnTo>
              <a:lnTo>
                <a:pt x="2148491" y="124292"/>
              </a:lnTo>
              <a:lnTo>
                <a:pt x="2148491" y="248585"/>
              </a:lnTo>
            </a:path>
          </a:pathLst>
        </a:custGeom>
      </dgm:spPr>
      <dgm:t>
        <a:bodyPr/>
        <a:lstStyle/>
        <a:p>
          <a:endParaRPr lang="tr-TR"/>
        </a:p>
      </dgm:t>
    </dgm:pt>
    <dgm:pt modelId="{B55F570D-A935-4985-9062-0DA86EF582C4}" type="pres">
      <dgm:prSet presAssocID="{8EB827B6-F054-447E-956F-EE2DEA65C351}" presName="hierRoot2" presStyleCnt="0">
        <dgm:presLayoutVars>
          <dgm:hierBranch val="init"/>
        </dgm:presLayoutVars>
      </dgm:prSet>
      <dgm:spPr/>
    </dgm:pt>
    <dgm:pt modelId="{E275793B-2441-48EA-B152-A0CE5E4C0432}" type="pres">
      <dgm:prSet presAssocID="{8EB827B6-F054-447E-956F-EE2DEA65C351}" presName="rootComposite" presStyleCnt="0"/>
      <dgm:spPr/>
    </dgm:pt>
    <dgm:pt modelId="{7A77F9FC-A325-4DE6-B68D-AD49B7BA398A}" type="pres">
      <dgm:prSet presAssocID="{8EB827B6-F054-447E-956F-EE2DEA65C351}" presName="rootText" presStyleLbl="node2" presStyleIdx="3" presStyleCnt="4" custScaleX="95394" custScaleY="258703" custLinFactNeighborX="-4218" custLinFactNeighborY="-15189">
        <dgm:presLayoutVars>
          <dgm:chPref val="3"/>
        </dgm:presLayoutVars>
      </dgm:prSet>
      <dgm:spPr>
        <a:prstGeom prst="roundRect">
          <a:avLst/>
        </a:prstGeom>
      </dgm:spPr>
      <dgm:t>
        <a:bodyPr/>
        <a:lstStyle/>
        <a:p>
          <a:endParaRPr lang="tr-TR"/>
        </a:p>
      </dgm:t>
    </dgm:pt>
    <dgm:pt modelId="{80EBA570-8BBD-4B74-8FA3-2BDAAC4CC1FD}" type="pres">
      <dgm:prSet presAssocID="{8EB827B6-F054-447E-956F-EE2DEA65C351}" presName="rootConnector" presStyleLbl="node2" presStyleIdx="3" presStyleCnt="4"/>
      <dgm:spPr/>
      <dgm:t>
        <a:bodyPr/>
        <a:lstStyle/>
        <a:p>
          <a:endParaRPr lang="tr-TR"/>
        </a:p>
      </dgm:t>
    </dgm:pt>
    <dgm:pt modelId="{2EB52C78-85AB-48FF-A99B-D95F073F8864}" type="pres">
      <dgm:prSet presAssocID="{8EB827B6-F054-447E-956F-EE2DEA65C351}" presName="hierChild4" presStyleCnt="0"/>
      <dgm:spPr/>
    </dgm:pt>
    <dgm:pt modelId="{07F31E4C-DD1B-4DED-BFCF-5A5FE20D9AAE}" type="pres">
      <dgm:prSet presAssocID="{8EB827B6-F054-447E-956F-EE2DEA65C351}" presName="hierChild5" presStyleCnt="0"/>
      <dgm:spPr/>
    </dgm:pt>
    <dgm:pt modelId="{8095D726-7396-4DE3-B57D-08A6F1A4E2B0}" type="pres">
      <dgm:prSet presAssocID="{BBCDBD63-3E10-4FB5-A8F5-5D59F7FCA40B}" presName="hierChild3" presStyleCnt="0"/>
      <dgm:spPr/>
    </dgm:pt>
  </dgm:ptLst>
  <dgm:cxnLst>
    <dgm:cxn modelId="{38BA2A79-6A54-458F-A42C-ED81135699BA}" type="presOf" srcId="{D70B7EFC-BF89-469D-BA97-BF02FFB8EA32}" destId="{D397D13C-F108-498F-A40D-DB511E366E9D}" srcOrd="0" destOrd="0" presId="urn:microsoft.com/office/officeart/2005/8/layout/orgChart1"/>
    <dgm:cxn modelId="{83DD103A-7E84-456A-B48A-E502A0A00447}" type="presOf" srcId="{14BBE8BE-6356-4CA9-AAC1-68BCC633165F}" destId="{099D4F04-1728-41EE-90B8-6026882EDF1B}" srcOrd="0" destOrd="0" presId="urn:microsoft.com/office/officeart/2005/8/layout/orgChart1"/>
    <dgm:cxn modelId="{B8F71802-F986-4C4C-8443-45E1793A42CC}" type="presOf" srcId="{BBCDBD63-3E10-4FB5-A8F5-5D59F7FCA40B}" destId="{F5D3A4A3-7ACD-4F30-B98F-EF07AD2BC9DD}" srcOrd="0" destOrd="0" presId="urn:microsoft.com/office/officeart/2005/8/layout/orgChart1"/>
    <dgm:cxn modelId="{F38F13F2-B2D5-4BFC-A6A5-329AF8BFD403}" type="presOf" srcId="{BBCDBD63-3E10-4FB5-A8F5-5D59F7FCA40B}" destId="{3892077B-8DA8-4755-B0BA-80B0724EA726}" srcOrd="1" destOrd="0" presId="urn:microsoft.com/office/officeart/2005/8/layout/orgChart1"/>
    <dgm:cxn modelId="{3611F24A-7DB8-4354-969C-8518ADE0FBB2}" type="presOf" srcId="{931D930A-AA70-49A4-9E79-54ED31B56947}" destId="{45865153-BCD5-4A4E-93D8-26FEFC9A0ACF}" srcOrd="0" destOrd="0" presId="urn:microsoft.com/office/officeart/2005/8/layout/orgChart1"/>
    <dgm:cxn modelId="{D5CA4950-5CA3-4D25-81CD-AAC951F5628A}" srcId="{BBCDBD63-3E10-4FB5-A8F5-5D59F7FCA40B}" destId="{BB42D346-C43B-46C5-8C17-EDF3C4CA1475}" srcOrd="1" destOrd="0" parTransId="{D70B7EFC-BF89-469D-BA97-BF02FFB8EA32}" sibTransId="{C1B3D936-973A-4E3A-A5EF-F84E4FDF9EC0}"/>
    <dgm:cxn modelId="{B2ED944B-8C90-4AAE-BA09-BC1BB6693FDA}" type="presOf" srcId="{BB42D346-C43B-46C5-8C17-EDF3C4CA1475}" destId="{E9A97271-2005-438A-8739-22CE5B4BBDE8}" srcOrd="0" destOrd="0" presId="urn:microsoft.com/office/officeart/2005/8/layout/orgChart1"/>
    <dgm:cxn modelId="{08E74895-A114-4BCE-A48C-7B5AD0382621}" type="presOf" srcId="{14BBE8BE-6356-4CA9-AAC1-68BCC633165F}" destId="{FFB76339-A0A8-4CF3-868C-D4FDFEFA5F5E}" srcOrd="1" destOrd="0" presId="urn:microsoft.com/office/officeart/2005/8/layout/orgChart1"/>
    <dgm:cxn modelId="{562D33D2-859C-49DA-BE82-F2007DFE8A57}" srcId="{BBCDBD63-3E10-4FB5-A8F5-5D59F7FCA40B}" destId="{BDE79CF2-03BF-47F2-A3D7-6EC0ED373EC8}" srcOrd="0" destOrd="0" parTransId="{4036560B-32DB-41C4-BA33-13875C5E2E98}" sibTransId="{EDE40407-90E6-49C7-BA3D-EE70C01DF2B3}"/>
    <dgm:cxn modelId="{5A756FC2-8CCA-4428-AA26-E14F129D33FF}" type="presOf" srcId="{8EB827B6-F054-447E-956F-EE2DEA65C351}" destId="{7A77F9FC-A325-4DE6-B68D-AD49B7BA398A}" srcOrd="0" destOrd="0" presId="urn:microsoft.com/office/officeart/2005/8/layout/orgChart1"/>
    <dgm:cxn modelId="{97EC79D9-6B31-4ABD-8D1B-60D4AFF63648}" type="presOf" srcId="{BDE79CF2-03BF-47F2-A3D7-6EC0ED373EC8}" destId="{C9EE253E-13F9-4141-951E-1CD8465F1791}" srcOrd="1" destOrd="0" presId="urn:microsoft.com/office/officeart/2005/8/layout/orgChart1"/>
    <dgm:cxn modelId="{5A1FD40A-26C4-43FE-9B8D-86D23E53BC55}" type="presOf" srcId="{BDE79CF2-03BF-47F2-A3D7-6EC0ED373EC8}" destId="{4D68B50C-199D-4D71-A25B-0EC8A0CCD0A5}" srcOrd="0" destOrd="0" presId="urn:microsoft.com/office/officeart/2005/8/layout/orgChart1"/>
    <dgm:cxn modelId="{4EBDFD7B-38E8-47AF-8997-18D0AD92B9AF}" type="presOf" srcId="{4036560B-32DB-41C4-BA33-13875C5E2E98}" destId="{8EFA31E3-8679-4880-9287-F7269F26DE20}" srcOrd="0" destOrd="0" presId="urn:microsoft.com/office/officeart/2005/8/layout/orgChart1"/>
    <dgm:cxn modelId="{CFB3849E-05B4-41A6-95E8-47197551E8BC}" srcId="{931D930A-AA70-49A4-9E79-54ED31B56947}" destId="{BBCDBD63-3E10-4FB5-A8F5-5D59F7FCA40B}" srcOrd="0" destOrd="0" parTransId="{ACB51B2E-28EA-46EA-9F46-3B74ADC476DF}" sibTransId="{AE1AAF77-4FDB-441B-B06F-A0F8ED8AA521}"/>
    <dgm:cxn modelId="{4BE675CA-9744-45C2-BC82-DEB05D138DE0}" type="presOf" srcId="{6983F583-1D21-49FC-90AB-F541401322F1}" destId="{AAEBD2A4-3AD2-4CA5-BB7D-9D654DCDF9E2}" srcOrd="0" destOrd="0" presId="urn:microsoft.com/office/officeart/2005/8/layout/orgChart1"/>
    <dgm:cxn modelId="{E1FB39AA-B49D-45A9-8422-51DA3ADC5E63}" type="presOf" srcId="{BB42D346-C43B-46C5-8C17-EDF3C4CA1475}" destId="{8C80092D-240E-42EF-8F9F-BA0DDBAA038C}" srcOrd="1" destOrd="0" presId="urn:microsoft.com/office/officeart/2005/8/layout/orgChart1"/>
    <dgm:cxn modelId="{82CCA5E1-F243-47F8-8C72-81133E99008B}" srcId="{BBCDBD63-3E10-4FB5-A8F5-5D59F7FCA40B}" destId="{14BBE8BE-6356-4CA9-AAC1-68BCC633165F}" srcOrd="2" destOrd="0" parTransId="{6983F583-1D21-49FC-90AB-F541401322F1}" sibTransId="{D5AAC533-56BF-45D2-9CA4-06AFC506AD34}"/>
    <dgm:cxn modelId="{60E54045-5AAD-4FD8-8C6B-4B52A87DA529}" type="presOf" srcId="{8EB827B6-F054-447E-956F-EE2DEA65C351}" destId="{80EBA570-8BBD-4B74-8FA3-2BDAAC4CC1FD}" srcOrd="1" destOrd="0" presId="urn:microsoft.com/office/officeart/2005/8/layout/orgChart1"/>
    <dgm:cxn modelId="{55003DB2-FECF-4F62-ACCC-303A075FE8FA}" srcId="{BBCDBD63-3E10-4FB5-A8F5-5D59F7FCA40B}" destId="{8EB827B6-F054-447E-956F-EE2DEA65C351}" srcOrd="3" destOrd="0" parTransId="{C0065447-73D6-4926-AB86-0E4541762F97}" sibTransId="{01DB6BC2-6A88-4C81-8B59-2C8B7ED3F817}"/>
    <dgm:cxn modelId="{AFF4DCBF-E708-4859-BD43-63944CC12E6C}" type="presOf" srcId="{C0065447-73D6-4926-AB86-0E4541762F97}" destId="{4EB079F2-1F12-4ACC-A0BD-5D17357946F0}" srcOrd="0" destOrd="0" presId="urn:microsoft.com/office/officeart/2005/8/layout/orgChart1"/>
    <dgm:cxn modelId="{4A9D5F37-4442-49DC-90E5-C583D227BAFB}" type="presParOf" srcId="{45865153-BCD5-4A4E-93D8-26FEFC9A0ACF}" destId="{6157986C-5D8A-4186-9E9F-52E22ADAB7C8}" srcOrd="0" destOrd="0" presId="urn:microsoft.com/office/officeart/2005/8/layout/orgChart1"/>
    <dgm:cxn modelId="{3A68DD8B-0B4C-444A-970C-B6C40162AEB0}" type="presParOf" srcId="{6157986C-5D8A-4186-9E9F-52E22ADAB7C8}" destId="{2C2749BA-8D25-4FE5-A1FF-C7631AC5FF53}" srcOrd="0" destOrd="0" presId="urn:microsoft.com/office/officeart/2005/8/layout/orgChart1"/>
    <dgm:cxn modelId="{167ED492-8CE5-4A77-922F-7C3BB7D47521}" type="presParOf" srcId="{2C2749BA-8D25-4FE5-A1FF-C7631AC5FF53}" destId="{F5D3A4A3-7ACD-4F30-B98F-EF07AD2BC9DD}" srcOrd="0" destOrd="0" presId="urn:microsoft.com/office/officeart/2005/8/layout/orgChart1"/>
    <dgm:cxn modelId="{52D3A6EE-3476-430C-B71F-DEF1F876E490}" type="presParOf" srcId="{2C2749BA-8D25-4FE5-A1FF-C7631AC5FF53}" destId="{3892077B-8DA8-4755-B0BA-80B0724EA726}" srcOrd="1" destOrd="0" presId="urn:microsoft.com/office/officeart/2005/8/layout/orgChart1"/>
    <dgm:cxn modelId="{93224729-32EB-4A1B-A44B-7F34E7BA7243}" type="presParOf" srcId="{6157986C-5D8A-4186-9E9F-52E22ADAB7C8}" destId="{F7DC9C9E-88A6-46E9-9F6B-2105CE0CF906}" srcOrd="1" destOrd="0" presId="urn:microsoft.com/office/officeart/2005/8/layout/orgChart1"/>
    <dgm:cxn modelId="{D305ABFC-4C4F-40E7-B04A-00CCFFA7D582}" type="presParOf" srcId="{F7DC9C9E-88A6-46E9-9F6B-2105CE0CF906}" destId="{8EFA31E3-8679-4880-9287-F7269F26DE20}" srcOrd="0" destOrd="0" presId="urn:microsoft.com/office/officeart/2005/8/layout/orgChart1"/>
    <dgm:cxn modelId="{A1C08DBB-3446-4680-9198-3ED88BF7A5C5}" type="presParOf" srcId="{F7DC9C9E-88A6-46E9-9F6B-2105CE0CF906}" destId="{955CC5E0-E6A1-409D-9FFF-DB28F0E2A955}" srcOrd="1" destOrd="0" presId="urn:microsoft.com/office/officeart/2005/8/layout/orgChart1"/>
    <dgm:cxn modelId="{B512F5A5-6BF4-4956-97F5-F305593AFE93}" type="presParOf" srcId="{955CC5E0-E6A1-409D-9FFF-DB28F0E2A955}" destId="{1BDC23E5-D276-472B-8DCD-0DECC150AB13}" srcOrd="0" destOrd="0" presId="urn:microsoft.com/office/officeart/2005/8/layout/orgChart1"/>
    <dgm:cxn modelId="{80C3E9E6-83E8-4BC7-A10E-C7DD661FAEBB}" type="presParOf" srcId="{1BDC23E5-D276-472B-8DCD-0DECC150AB13}" destId="{4D68B50C-199D-4D71-A25B-0EC8A0CCD0A5}" srcOrd="0" destOrd="0" presId="urn:microsoft.com/office/officeart/2005/8/layout/orgChart1"/>
    <dgm:cxn modelId="{727E8A3D-48DC-40E5-9506-0922B549FB60}" type="presParOf" srcId="{1BDC23E5-D276-472B-8DCD-0DECC150AB13}" destId="{C9EE253E-13F9-4141-951E-1CD8465F1791}" srcOrd="1" destOrd="0" presId="urn:microsoft.com/office/officeart/2005/8/layout/orgChart1"/>
    <dgm:cxn modelId="{01373696-9859-401C-A70D-5382BC748015}" type="presParOf" srcId="{955CC5E0-E6A1-409D-9FFF-DB28F0E2A955}" destId="{A4F3E412-D1BC-4540-AD33-17ABAE549184}" srcOrd="1" destOrd="0" presId="urn:microsoft.com/office/officeart/2005/8/layout/orgChart1"/>
    <dgm:cxn modelId="{0E13634C-FC60-458A-A890-3782B2590895}" type="presParOf" srcId="{955CC5E0-E6A1-409D-9FFF-DB28F0E2A955}" destId="{758D8546-CA8F-46F9-AA45-980211F39EF8}" srcOrd="2" destOrd="0" presId="urn:microsoft.com/office/officeart/2005/8/layout/orgChart1"/>
    <dgm:cxn modelId="{59468E80-0A52-4B90-99D1-9E0D66356940}" type="presParOf" srcId="{F7DC9C9E-88A6-46E9-9F6B-2105CE0CF906}" destId="{D397D13C-F108-498F-A40D-DB511E366E9D}" srcOrd="2" destOrd="0" presId="urn:microsoft.com/office/officeart/2005/8/layout/orgChart1"/>
    <dgm:cxn modelId="{E245DE2A-8C9E-4C7D-B2BB-F22D2D1C77F1}" type="presParOf" srcId="{F7DC9C9E-88A6-46E9-9F6B-2105CE0CF906}" destId="{6E1F7097-8FC6-469C-B36F-51EC3D4B43E3}" srcOrd="3" destOrd="0" presId="urn:microsoft.com/office/officeart/2005/8/layout/orgChart1"/>
    <dgm:cxn modelId="{C77B5D90-9E09-465F-AA65-DB270F34E2D7}" type="presParOf" srcId="{6E1F7097-8FC6-469C-B36F-51EC3D4B43E3}" destId="{667B6971-23C0-49E5-A170-9D5D357B6364}" srcOrd="0" destOrd="0" presId="urn:microsoft.com/office/officeart/2005/8/layout/orgChart1"/>
    <dgm:cxn modelId="{4ADE1C79-7B70-4A3D-BE12-0AD9FAE396D5}" type="presParOf" srcId="{667B6971-23C0-49E5-A170-9D5D357B6364}" destId="{E9A97271-2005-438A-8739-22CE5B4BBDE8}" srcOrd="0" destOrd="0" presId="urn:microsoft.com/office/officeart/2005/8/layout/orgChart1"/>
    <dgm:cxn modelId="{55575154-3BA1-4FD9-AA87-A61DDE318303}" type="presParOf" srcId="{667B6971-23C0-49E5-A170-9D5D357B6364}" destId="{8C80092D-240E-42EF-8F9F-BA0DDBAA038C}" srcOrd="1" destOrd="0" presId="urn:microsoft.com/office/officeart/2005/8/layout/orgChart1"/>
    <dgm:cxn modelId="{5DAB059A-0643-4C65-A169-6A3DEBEDC08A}" type="presParOf" srcId="{6E1F7097-8FC6-469C-B36F-51EC3D4B43E3}" destId="{D6A41B8B-3C3D-48E4-9697-869C76866AE3}" srcOrd="1" destOrd="0" presId="urn:microsoft.com/office/officeart/2005/8/layout/orgChart1"/>
    <dgm:cxn modelId="{383F0461-189D-4233-AF35-E77D0902664F}" type="presParOf" srcId="{6E1F7097-8FC6-469C-B36F-51EC3D4B43E3}" destId="{FC74D036-B016-455C-A70F-A6D84ECF0F10}" srcOrd="2" destOrd="0" presId="urn:microsoft.com/office/officeart/2005/8/layout/orgChart1"/>
    <dgm:cxn modelId="{54EE514F-BE53-4C8E-83B4-185FA8A77997}" type="presParOf" srcId="{F7DC9C9E-88A6-46E9-9F6B-2105CE0CF906}" destId="{AAEBD2A4-3AD2-4CA5-BB7D-9D654DCDF9E2}" srcOrd="4" destOrd="0" presId="urn:microsoft.com/office/officeart/2005/8/layout/orgChart1"/>
    <dgm:cxn modelId="{794CA0E1-438C-47C4-98F4-82C41D149FC1}" type="presParOf" srcId="{F7DC9C9E-88A6-46E9-9F6B-2105CE0CF906}" destId="{5B1B7EEC-04AC-4BBA-A8EE-1539E396D67B}" srcOrd="5" destOrd="0" presId="urn:microsoft.com/office/officeart/2005/8/layout/orgChart1"/>
    <dgm:cxn modelId="{AC3E3F4A-F2A3-4C87-B374-A20AEDBFC797}" type="presParOf" srcId="{5B1B7EEC-04AC-4BBA-A8EE-1539E396D67B}" destId="{8D3E6B33-8AAB-4787-82DB-EF848AEAF9EE}" srcOrd="0" destOrd="0" presId="urn:microsoft.com/office/officeart/2005/8/layout/orgChart1"/>
    <dgm:cxn modelId="{DD8CA974-3B8A-4A8C-97E3-12A6119D08D6}" type="presParOf" srcId="{8D3E6B33-8AAB-4787-82DB-EF848AEAF9EE}" destId="{099D4F04-1728-41EE-90B8-6026882EDF1B}" srcOrd="0" destOrd="0" presId="urn:microsoft.com/office/officeart/2005/8/layout/orgChart1"/>
    <dgm:cxn modelId="{3E085576-A6CA-4FEA-904E-61BB1183AB6E}" type="presParOf" srcId="{8D3E6B33-8AAB-4787-82DB-EF848AEAF9EE}" destId="{FFB76339-A0A8-4CF3-868C-D4FDFEFA5F5E}" srcOrd="1" destOrd="0" presId="urn:microsoft.com/office/officeart/2005/8/layout/orgChart1"/>
    <dgm:cxn modelId="{B5053647-E446-4287-8DCD-FD179591C707}" type="presParOf" srcId="{5B1B7EEC-04AC-4BBA-A8EE-1539E396D67B}" destId="{D019571C-2D70-40CD-9252-37166498C553}" srcOrd="1" destOrd="0" presId="urn:microsoft.com/office/officeart/2005/8/layout/orgChart1"/>
    <dgm:cxn modelId="{877D9C34-92FB-4EB7-A6F5-BF401C73BD10}" type="presParOf" srcId="{5B1B7EEC-04AC-4BBA-A8EE-1539E396D67B}" destId="{026205B8-1356-4086-AA58-00CE106FE82B}" srcOrd="2" destOrd="0" presId="urn:microsoft.com/office/officeart/2005/8/layout/orgChart1"/>
    <dgm:cxn modelId="{01BD1AE9-86DA-470E-970E-E5366404718D}" type="presParOf" srcId="{F7DC9C9E-88A6-46E9-9F6B-2105CE0CF906}" destId="{4EB079F2-1F12-4ACC-A0BD-5D17357946F0}" srcOrd="6" destOrd="0" presId="urn:microsoft.com/office/officeart/2005/8/layout/orgChart1"/>
    <dgm:cxn modelId="{477E8A36-CE62-459B-917E-501CF6457A0D}" type="presParOf" srcId="{F7DC9C9E-88A6-46E9-9F6B-2105CE0CF906}" destId="{B55F570D-A935-4985-9062-0DA86EF582C4}" srcOrd="7" destOrd="0" presId="urn:microsoft.com/office/officeart/2005/8/layout/orgChart1"/>
    <dgm:cxn modelId="{44617473-6677-4D12-929E-94AA3DB48645}" type="presParOf" srcId="{B55F570D-A935-4985-9062-0DA86EF582C4}" destId="{E275793B-2441-48EA-B152-A0CE5E4C0432}" srcOrd="0" destOrd="0" presId="urn:microsoft.com/office/officeart/2005/8/layout/orgChart1"/>
    <dgm:cxn modelId="{60DCFCC1-7335-4ABB-84BF-0E155F8809AA}" type="presParOf" srcId="{E275793B-2441-48EA-B152-A0CE5E4C0432}" destId="{7A77F9FC-A325-4DE6-B68D-AD49B7BA398A}" srcOrd="0" destOrd="0" presId="urn:microsoft.com/office/officeart/2005/8/layout/orgChart1"/>
    <dgm:cxn modelId="{E534DB48-D11A-4D78-977B-83AC695480A3}" type="presParOf" srcId="{E275793B-2441-48EA-B152-A0CE5E4C0432}" destId="{80EBA570-8BBD-4B74-8FA3-2BDAAC4CC1FD}" srcOrd="1" destOrd="0" presId="urn:microsoft.com/office/officeart/2005/8/layout/orgChart1"/>
    <dgm:cxn modelId="{E176C202-77CD-4FB3-AD2F-7EBC380513CF}" type="presParOf" srcId="{B55F570D-A935-4985-9062-0DA86EF582C4}" destId="{2EB52C78-85AB-48FF-A99B-D95F073F8864}" srcOrd="1" destOrd="0" presId="urn:microsoft.com/office/officeart/2005/8/layout/orgChart1"/>
    <dgm:cxn modelId="{2DCF8BE5-3DAF-4D65-A200-CFFCEE2F4B23}" type="presParOf" srcId="{B55F570D-A935-4985-9062-0DA86EF582C4}" destId="{07F31E4C-DD1B-4DED-BFCF-5A5FE20D9AAE}" srcOrd="2" destOrd="0" presId="urn:microsoft.com/office/officeart/2005/8/layout/orgChart1"/>
    <dgm:cxn modelId="{5D979967-FE1B-420A-B879-FDC1B9E4AFE9}" type="presParOf" srcId="{6157986C-5D8A-4186-9E9F-52E22ADAB7C8}" destId="{8095D726-7396-4DE3-B57D-08A6F1A4E2B0}"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B079F2-1F12-4ACC-A0BD-5D17357946F0}">
      <dsp:nvSpPr>
        <dsp:cNvPr id="0" name=""/>
        <dsp:cNvSpPr/>
      </dsp:nvSpPr>
      <dsp:spPr>
        <a:xfrm>
          <a:off x="3062283" y="1254191"/>
          <a:ext cx="2587623" cy="261677"/>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sp>
    <dsp:sp modelId="{AAEBD2A4-3AD2-4CA5-BB7D-9D654DCDF9E2}">
      <dsp:nvSpPr>
        <dsp:cNvPr id="0" name=""/>
        <dsp:cNvSpPr/>
      </dsp:nvSpPr>
      <dsp:spPr>
        <a:xfrm>
          <a:off x="3062283" y="1254191"/>
          <a:ext cx="1135580" cy="521628"/>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sp>
    <dsp:sp modelId="{D397D13C-F108-498F-A40D-DB511E366E9D}">
      <dsp:nvSpPr>
        <dsp:cNvPr id="0" name=""/>
        <dsp:cNvSpPr/>
      </dsp:nvSpPr>
      <dsp:spPr>
        <a:xfrm>
          <a:off x="2575988" y="1254191"/>
          <a:ext cx="486295" cy="361356"/>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sp>
    <dsp:sp modelId="{8EFA31E3-8679-4880-9287-F7269F26DE20}">
      <dsp:nvSpPr>
        <dsp:cNvPr id="0" name=""/>
        <dsp:cNvSpPr/>
      </dsp:nvSpPr>
      <dsp:spPr>
        <a:xfrm>
          <a:off x="952293" y="1254191"/>
          <a:ext cx="2109990" cy="389930"/>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sp>
    <dsp:sp modelId="{F5D3A4A3-7ACD-4F30-B98F-EF07AD2BC9DD}">
      <dsp:nvSpPr>
        <dsp:cNvPr id="0" name=""/>
        <dsp:cNvSpPr/>
      </dsp:nvSpPr>
      <dsp:spPr>
        <a:xfrm>
          <a:off x="2365243" y="306183"/>
          <a:ext cx="1394081" cy="948008"/>
        </a:xfrm>
        <a:prstGeom prst="roundRec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Text" lastClr="000000"/>
              </a:solidFill>
              <a:latin typeface="Calibri"/>
              <a:ea typeface="+mn-ea"/>
              <a:cs typeface="+mn-cs"/>
            </a:rPr>
            <a:t>Müdür</a:t>
          </a:r>
        </a:p>
      </dsp:txBody>
      <dsp:txXfrm>
        <a:off x="2411521" y="352461"/>
        <a:ext cx="1301525" cy="855452"/>
      </dsp:txXfrm>
    </dsp:sp>
    <dsp:sp modelId="{4D68B50C-199D-4D71-A25B-0EC8A0CCD0A5}">
      <dsp:nvSpPr>
        <dsp:cNvPr id="0" name=""/>
        <dsp:cNvSpPr/>
      </dsp:nvSpPr>
      <dsp:spPr>
        <a:xfrm>
          <a:off x="126645" y="1644121"/>
          <a:ext cx="1651296" cy="1357554"/>
        </a:xfrm>
        <a:prstGeom prst="roundRec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Text" lastClr="000000"/>
              </a:solidFill>
              <a:latin typeface="Calibri"/>
              <a:ea typeface="+mn-ea"/>
              <a:cs typeface="+mn-cs"/>
            </a:rPr>
            <a:t>MüdürYardımcıları</a:t>
          </a:r>
        </a:p>
        <a:p>
          <a:pPr lvl="0" algn="ctr" defTabSz="622300">
            <a:lnSpc>
              <a:spcPct val="90000"/>
            </a:lnSpc>
            <a:spcBef>
              <a:spcPct val="0"/>
            </a:spcBef>
            <a:spcAft>
              <a:spcPct val="35000"/>
            </a:spcAft>
          </a:pPr>
          <a:r>
            <a:rPr lang="tr-TR" sz="1100" kern="1200">
              <a:solidFill>
                <a:sysClr val="windowText" lastClr="000000"/>
              </a:solidFill>
              <a:latin typeface="Calibri"/>
              <a:ea typeface="+mn-ea"/>
              <a:cs typeface="+mn-cs"/>
            </a:rPr>
            <a:t>Doç.Dr Özgür KUZUKIRAN</a:t>
          </a:r>
        </a:p>
        <a:p>
          <a:pPr lvl="0" algn="ctr" defTabSz="622300">
            <a:lnSpc>
              <a:spcPct val="90000"/>
            </a:lnSpc>
            <a:spcBef>
              <a:spcPct val="0"/>
            </a:spcBef>
            <a:spcAft>
              <a:spcPct val="35000"/>
            </a:spcAft>
          </a:pPr>
          <a:r>
            <a:rPr lang="tr-TR" sz="1100" kern="1200">
              <a:solidFill>
                <a:sysClr val="windowText" lastClr="000000"/>
              </a:solidFill>
              <a:latin typeface="Calibri"/>
              <a:ea typeface="+mn-ea"/>
              <a:cs typeface="+mn-cs"/>
            </a:rPr>
            <a:t>Dr.Öğr.Üyesi İlkay ÇORAK ÖCAL</a:t>
          </a:r>
        </a:p>
      </dsp:txBody>
      <dsp:txXfrm>
        <a:off x="192915" y="1710391"/>
        <a:ext cx="1518756" cy="1225014"/>
      </dsp:txXfrm>
    </dsp:sp>
    <dsp:sp modelId="{E9A97271-2005-438A-8739-22CE5B4BBDE8}">
      <dsp:nvSpPr>
        <dsp:cNvPr id="0" name=""/>
        <dsp:cNvSpPr/>
      </dsp:nvSpPr>
      <dsp:spPr>
        <a:xfrm>
          <a:off x="1929748" y="1615548"/>
          <a:ext cx="1292479" cy="1506177"/>
        </a:xfrm>
        <a:prstGeom prst="roundRec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latin typeface="Calibri"/>
              <a:ea typeface="+mn-ea"/>
              <a:cs typeface="+mn-cs"/>
            </a:rPr>
            <a:t>İdari ve Mali İşler Personel Özlük İşlmeleri  </a:t>
          </a:r>
        </a:p>
        <a:p>
          <a:pPr lvl="0" algn="ctr" defTabSz="488950">
            <a:lnSpc>
              <a:spcPct val="90000"/>
            </a:lnSpc>
            <a:spcBef>
              <a:spcPct val="0"/>
            </a:spcBef>
            <a:spcAft>
              <a:spcPct val="35000"/>
            </a:spcAft>
          </a:pPr>
          <a:r>
            <a:rPr lang="tr-TR" sz="1100" kern="1200">
              <a:solidFill>
                <a:sysClr val="windowText" lastClr="000000"/>
              </a:solidFill>
              <a:latin typeface="Calibri"/>
              <a:ea typeface="+mn-ea"/>
              <a:cs typeface="+mn-cs"/>
            </a:rPr>
            <a:t>Bilgisayar İşletmeni  </a:t>
          </a:r>
        </a:p>
        <a:p>
          <a:pPr lvl="0" algn="ctr" defTabSz="488950">
            <a:lnSpc>
              <a:spcPct val="90000"/>
            </a:lnSpc>
            <a:spcBef>
              <a:spcPct val="0"/>
            </a:spcBef>
            <a:spcAft>
              <a:spcPct val="35000"/>
            </a:spcAft>
          </a:pPr>
          <a:r>
            <a:rPr lang="tr-TR" sz="1100" kern="1200">
              <a:solidFill>
                <a:sysClr val="windowText" lastClr="000000"/>
              </a:solidFill>
              <a:latin typeface="Calibri"/>
              <a:ea typeface="+mn-ea"/>
              <a:cs typeface="+mn-cs"/>
            </a:rPr>
            <a:t>Haşim Emre  ACUN</a:t>
          </a:r>
        </a:p>
      </dsp:txBody>
      <dsp:txXfrm>
        <a:off x="1992842" y="1678642"/>
        <a:ext cx="1166291" cy="1379989"/>
      </dsp:txXfrm>
    </dsp:sp>
    <dsp:sp modelId="{099D4F04-1728-41EE-90B8-6026882EDF1B}">
      <dsp:nvSpPr>
        <dsp:cNvPr id="0" name=""/>
        <dsp:cNvSpPr/>
      </dsp:nvSpPr>
      <dsp:spPr>
        <a:xfrm>
          <a:off x="3544989" y="1775820"/>
          <a:ext cx="1305749" cy="1411046"/>
        </a:xfrm>
        <a:prstGeom prst="roundRec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latin typeface="Calibri"/>
              <a:ea typeface="+mn-ea"/>
              <a:cs typeface="+mn-cs"/>
            </a:rPr>
            <a:t>Muhasebe Ödeme İşlemleri Faturalandırma Sürekli İşçi Mehmet Çelik</a:t>
          </a:r>
        </a:p>
        <a:p>
          <a:pPr lvl="0" algn="ctr" defTabSz="488950">
            <a:lnSpc>
              <a:spcPct val="90000"/>
            </a:lnSpc>
            <a:spcBef>
              <a:spcPct val="0"/>
            </a:spcBef>
            <a:spcAft>
              <a:spcPct val="35000"/>
            </a:spcAft>
          </a:pPr>
          <a:r>
            <a:rPr lang="tr-TR" sz="1100" kern="1200">
              <a:solidFill>
                <a:sysClr val="windowText" lastClr="000000"/>
              </a:solidFill>
              <a:latin typeface="Calibri"/>
              <a:ea typeface="+mn-ea"/>
              <a:cs typeface="+mn-cs"/>
            </a:rPr>
            <a:t>Bilgisayar İşletmeni  </a:t>
          </a:r>
        </a:p>
        <a:p>
          <a:pPr lvl="0" algn="ctr" defTabSz="488950">
            <a:lnSpc>
              <a:spcPct val="90000"/>
            </a:lnSpc>
            <a:spcBef>
              <a:spcPct val="0"/>
            </a:spcBef>
            <a:spcAft>
              <a:spcPct val="35000"/>
            </a:spcAft>
          </a:pPr>
          <a:r>
            <a:rPr lang="tr-TR" sz="1100" kern="1200">
              <a:solidFill>
                <a:sysClr val="windowText" lastClr="000000"/>
              </a:solidFill>
              <a:latin typeface="Calibri"/>
              <a:ea typeface="+mn-ea"/>
              <a:cs typeface="+mn-cs"/>
            </a:rPr>
            <a:t>Haşim Emre  ACUN</a:t>
          </a:r>
        </a:p>
      </dsp:txBody>
      <dsp:txXfrm>
        <a:off x="3608730" y="1839561"/>
        <a:ext cx="1178267" cy="1283564"/>
      </dsp:txXfrm>
    </dsp:sp>
    <dsp:sp modelId="{7A77F9FC-A325-4DE6-B68D-AD49B7BA398A}">
      <dsp:nvSpPr>
        <dsp:cNvPr id="0" name=""/>
        <dsp:cNvSpPr/>
      </dsp:nvSpPr>
      <dsp:spPr>
        <a:xfrm>
          <a:off x="5023873" y="1515868"/>
          <a:ext cx="1252066" cy="1697766"/>
        </a:xfrm>
        <a:prstGeom prst="roundRec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latin typeface="Calibri"/>
              <a:ea typeface="+mn-ea"/>
              <a:cs typeface="+mn-cs"/>
            </a:rPr>
            <a:t>Anazliz Çözümleme Sonuçlandırma Takip</a:t>
          </a:r>
        </a:p>
        <a:p>
          <a:pPr lvl="0" algn="ctr" defTabSz="488950">
            <a:lnSpc>
              <a:spcPct val="90000"/>
            </a:lnSpc>
            <a:spcBef>
              <a:spcPct val="0"/>
            </a:spcBef>
            <a:spcAft>
              <a:spcPct val="35000"/>
            </a:spcAft>
          </a:pPr>
          <a:r>
            <a:rPr lang="tr-TR" sz="1100" kern="1200">
              <a:solidFill>
                <a:sysClr val="windowText" lastClr="000000"/>
              </a:solidFill>
              <a:latin typeface="Calibri"/>
              <a:ea typeface="+mn-ea"/>
              <a:cs typeface="+mn-cs"/>
            </a:rPr>
            <a:t> Birimi </a:t>
          </a:r>
        </a:p>
        <a:p>
          <a:pPr lvl="0" algn="ctr" defTabSz="488950">
            <a:lnSpc>
              <a:spcPct val="90000"/>
            </a:lnSpc>
            <a:spcBef>
              <a:spcPct val="0"/>
            </a:spcBef>
            <a:spcAft>
              <a:spcPct val="35000"/>
            </a:spcAft>
          </a:pPr>
          <a:r>
            <a:rPr lang="tr-TR" sz="1100" kern="1200">
              <a:solidFill>
                <a:sysClr val="windowText" lastClr="000000"/>
              </a:solidFill>
              <a:latin typeface="Calibri"/>
              <a:ea typeface="+mn-ea"/>
              <a:cs typeface="+mn-cs"/>
            </a:rPr>
            <a:t>Araştırmacı </a:t>
          </a:r>
        </a:p>
        <a:p>
          <a:pPr lvl="0" algn="ctr" defTabSz="488950">
            <a:lnSpc>
              <a:spcPct val="90000"/>
            </a:lnSpc>
            <a:spcBef>
              <a:spcPct val="0"/>
            </a:spcBef>
            <a:spcAft>
              <a:spcPct val="35000"/>
            </a:spcAft>
          </a:pPr>
          <a:r>
            <a:rPr lang="tr-TR" sz="1100" kern="1200">
              <a:solidFill>
                <a:sysClr val="windowText" lastClr="000000"/>
              </a:solidFill>
              <a:latin typeface="Calibri"/>
              <a:ea typeface="+mn-ea"/>
              <a:cs typeface="+mn-cs"/>
            </a:rPr>
            <a:t>Ömer TALAT AKAR</a:t>
          </a:r>
        </a:p>
      </dsp:txBody>
      <dsp:txXfrm>
        <a:off x="5084994" y="1576989"/>
        <a:ext cx="1129824" cy="15755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E7529-0EA8-43D3-800F-B51F7E8E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6150</Words>
  <Characters>35061</Characters>
  <Application>Microsoft Office Word</Application>
  <DocSecurity>0</DocSecurity>
  <Lines>292</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41129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serpil</dc:creator>
  <cp:lastModifiedBy>PC</cp:lastModifiedBy>
  <cp:revision>2</cp:revision>
  <cp:lastPrinted>2013-12-24T10:48:00Z</cp:lastPrinted>
  <dcterms:created xsi:type="dcterms:W3CDTF">2021-03-19T07:31:00Z</dcterms:created>
  <dcterms:modified xsi:type="dcterms:W3CDTF">2021-03-19T07:31:00Z</dcterms:modified>
</cp:coreProperties>
</file>